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182" w:rsidRPr="00DC1182" w:rsidRDefault="00F54752" w:rsidP="00DC1182">
      <w:pPr>
        <w:spacing w:after="150" w:line="240" w:lineRule="auto"/>
        <w:jc w:val="center"/>
        <w:rPr>
          <w:rFonts w:ascii="Times New Roman" w:eastAsia="Times New Roman" w:hAnsi="Times New Roman" w:cs="Times New Roman"/>
          <w:sz w:val="24"/>
          <w:szCs w:val="24"/>
          <w:lang w:eastAsia="ru-RU"/>
        </w:rPr>
      </w:pPr>
      <w:r>
        <w:fldChar w:fldCharType="begin"/>
      </w:r>
      <w:r>
        <w:instrText>HYPERLINK "https://videouroki.net/olymp/?utm_source=kopilka&amp;utm_medium=banner&amp;utm_campaign=kopilkatop&amp;utm_content=catalog&amp;utm_term=feb17_mid.png" \t "_blank"</w:instrText>
      </w:r>
      <w:r>
        <w:fldChar w:fldCharType="separate"/>
      </w:r>
      <w:r w:rsidRPr="00F54752">
        <w:rPr>
          <w:rFonts w:ascii="Times New Roman" w:eastAsia="Times New Roman" w:hAnsi="Times New Roman" w:cs="Times New Roman"/>
          <w:color w:val="428BCA"/>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ажмите, чтобы узнать подробнее об олимпиадах" href="https://videouroki.net/olymp/?utm_source=kopilka&amp;utm_medium=banner&amp;utm_campaign=kopilkatop&amp;utm_content=catalog&amp;utm_term=feb17_mid.png" target="&quot;_blank&quot;" style="width:24pt;height:24pt" o:button="t"/>
        </w:pict>
      </w:r>
      <w:r>
        <w:fldChar w:fldCharType="end"/>
      </w:r>
    </w:p>
    <w:p w:rsidR="00DC1182" w:rsidRPr="005E290D" w:rsidRDefault="005E290D"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Муниципальное бюджетное</w:t>
      </w:r>
      <w:r w:rsidR="00DC1182" w:rsidRPr="005E290D">
        <w:rPr>
          <w:rFonts w:ascii="Times New Roman" w:eastAsia="Times New Roman" w:hAnsi="Times New Roman" w:cs="Times New Roman"/>
          <w:color w:val="333333"/>
          <w:sz w:val="24"/>
          <w:szCs w:val="24"/>
          <w:lang w:eastAsia="ru-RU"/>
        </w:rPr>
        <w:t xml:space="preserve"> </w:t>
      </w:r>
      <w:r w:rsidR="009D224E">
        <w:rPr>
          <w:rFonts w:ascii="Times New Roman" w:eastAsia="Times New Roman" w:hAnsi="Times New Roman" w:cs="Times New Roman"/>
          <w:color w:val="333333"/>
          <w:sz w:val="24"/>
          <w:szCs w:val="24"/>
          <w:lang w:eastAsia="ru-RU"/>
        </w:rPr>
        <w:t>обще</w:t>
      </w:r>
      <w:r w:rsidR="00DC1182" w:rsidRPr="005E290D">
        <w:rPr>
          <w:rFonts w:ascii="Times New Roman" w:eastAsia="Times New Roman" w:hAnsi="Times New Roman" w:cs="Times New Roman"/>
          <w:color w:val="333333"/>
          <w:sz w:val="24"/>
          <w:szCs w:val="24"/>
          <w:lang w:eastAsia="ru-RU"/>
        </w:rPr>
        <w:t>образовательное учреждение</w:t>
      </w:r>
    </w:p>
    <w:p w:rsidR="00DC1182" w:rsidRDefault="005E290D" w:rsidP="00DC1182">
      <w:pPr>
        <w:shd w:val="clear" w:color="auto" w:fill="FFFFFF"/>
        <w:spacing w:after="150" w:line="300" w:lineRule="atLeast"/>
        <w:jc w:val="center"/>
        <w:rPr>
          <w:rFonts w:ascii="Times New Roman" w:eastAsia="Times New Roman" w:hAnsi="Times New Roman" w:cs="Times New Roman"/>
          <w:color w:val="333333"/>
          <w:sz w:val="24"/>
          <w:szCs w:val="24"/>
          <w:u w:val="single"/>
          <w:lang w:eastAsia="ru-RU"/>
        </w:rPr>
      </w:pPr>
      <w:r w:rsidRPr="005E290D">
        <w:rPr>
          <w:rFonts w:ascii="Times New Roman" w:eastAsia="Times New Roman" w:hAnsi="Times New Roman" w:cs="Times New Roman"/>
          <w:color w:val="333333"/>
          <w:sz w:val="24"/>
          <w:szCs w:val="24"/>
          <w:u w:val="single"/>
          <w:lang w:eastAsia="ru-RU"/>
        </w:rPr>
        <w:t>«</w:t>
      </w:r>
      <w:proofErr w:type="spellStart"/>
      <w:r w:rsidRPr="005E290D">
        <w:rPr>
          <w:rFonts w:ascii="Times New Roman" w:eastAsia="Times New Roman" w:hAnsi="Times New Roman" w:cs="Times New Roman"/>
          <w:color w:val="333333"/>
          <w:sz w:val="24"/>
          <w:szCs w:val="24"/>
          <w:u w:val="single"/>
          <w:lang w:eastAsia="ru-RU"/>
        </w:rPr>
        <w:t>Ново-Сережкинская</w:t>
      </w:r>
      <w:proofErr w:type="spellEnd"/>
      <w:r w:rsidRPr="005E290D">
        <w:rPr>
          <w:rFonts w:ascii="Times New Roman" w:eastAsia="Times New Roman" w:hAnsi="Times New Roman" w:cs="Times New Roman"/>
          <w:color w:val="333333"/>
          <w:sz w:val="24"/>
          <w:szCs w:val="24"/>
          <w:u w:val="single"/>
          <w:lang w:eastAsia="ru-RU"/>
        </w:rPr>
        <w:t xml:space="preserve"> </w:t>
      </w:r>
      <w:r w:rsidR="00DC1182" w:rsidRPr="005E290D">
        <w:rPr>
          <w:rFonts w:ascii="Times New Roman" w:eastAsia="Times New Roman" w:hAnsi="Times New Roman" w:cs="Times New Roman"/>
          <w:color w:val="333333"/>
          <w:sz w:val="24"/>
          <w:szCs w:val="24"/>
          <w:u w:val="single"/>
          <w:lang w:eastAsia="ru-RU"/>
        </w:rPr>
        <w:t>основная общеобразовательная школа</w:t>
      </w:r>
      <w:r w:rsidRPr="005E290D">
        <w:rPr>
          <w:rFonts w:ascii="Times New Roman" w:eastAsia="Times New Roman" w:hAnsi="Times New Roman" w:cs="Times New Roman"/>
          <w:color w:val="333333"/>
          <w:sz w:val="24"/>
          <w:szCs w:val="24"/>
          <w:u w:val="single"/>
          <w:lang w:eastAsia="ru-RU"/>
        </w:rPr>
        <w:t>»</w:t>
      </w:r>
    </w:p>
    <w:p w:rsidR="009D224E" w:rsidRDefault="009F5AC4" w:rsidP="00DC1182">
      <w:pPr>
        <w:shd w:val="clear" w:color="auto" w:fill="FFFFFF"/>
        <w:spacing w:after="150" w:line="300" w:lineRule="atLeast"/>
        <w:jc w:val="center"/>
        <w:rPr>
          <w:rFonts w:ascii="Times New Roman" w:eastAsia="Times New Roman" w:hAnsi="Times New Roman" w:cs="Times New Roman"/>
          <w:color w:val="333333"/>
          <w:sz w:val="24"/>
          <w:szCs w:val="24"/>
          <w:u w:val="single"/>
          <w:lang w:eastAsia="ru-RU"/>
        </w:rPr>
      </w:pPr>
      <w:r>
        <w:rPr>
          <w:rFonts w:ascii="Times New Roman" w:eastAsia="Times New Roman" w:hAnsi="Times New Roman" w:cs="Times New Roman"/>
          <w:color w:val="333333"/>
          <w:sz w:val="24"/>
          <w:szCs w:val="24"/>
          <w:u w:val="single"/>
          <w:lang w:eastAsia="ru-RU"/>
        </w:rPr>
        <w:t>м</w:t>
      </w:r>
      <w:r w:rsidR="009D224E">
        <w:rPr>
          <w:rFonts w:ascii="Times New Roman" w:eastAsia="Times New Roman" w:hAnsi="Times New Roman" w:cs="Times New Roman"/>
          <w:color w:val="333333"/>
          <w:sz w:val="24"/>
          <w:szCs w:val="24"/>
          <w:u w:val="single"/>
          <w:lang w:eastAsia="ru-RU"/>
        </w:rPr>
        <w:t>униципального образования «</w:t>
      </w:r>
      <w:proofErr w:type="spellStart"/>
      <w:r w:rsidR="009D224E">
        <w:rPr>
          <w:rFonts w:ascii="Times New Roman" w:eastAsia="Times New Roman" w:hAnsi="Times New Roman" w:cs="Times New Roman"/>
          <w:color w:val="333333"/>
          <w:sz w:val="24"/>
          <w:szCs w:val="24"/>
          <w:u w:val="single"/>
          <w:lang w:eastAsia="ru-RU"/>
        </w:rPr>
        <w:t>Лениногорский</w:t>
      </w:r>
      <w:proofErr w:type="spellEnd"/>
      <w:r w:rsidR="009D224E">
        <w:rPr>
          <w:rFonts w:ascii="Times New Roman" w:eastAsia="Times New Roman" w:hAnsi="Times New Roman" w:cs="Times New Roman"/>
          <w:color w:val="333333"/>
          <w:sz w:val="24"/>
          <w:szCs w:val="24"/>
          <w:u w:val="single"/>
          <w:lang w:eastAsia="ru-RU"/>
        </w:rPr>
        <w:t xml:space="preserve"> муниципальный район» </w:t>
      </w:r>
    </w:p>
    <w:p w:rsidR="009D224E" w:rsidRPr="005E290D" w:rsidRDefault="009D224E"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u w:val="single"/>
          <w:lang w:eastAsia="ru-RU"/>
        </w:rPr>
        <w:t>Республики Татарстан</w:t>
      </w:r>
    </w:p>
    <w:p w:rsidR="00DC1182" w:rsidRPr="005E290D" w:rsidRDefault="00DC1182" w:rsidP="005E290D">
      <w:pPr>
        <w:shd w:val="clear" w:color="auto" w:fill="FFFFFF"/>
        <w:spacing w:after="150" w:line="300" w:lineRule="atLeast"/>
        <w:jc w:val="center"/>
        <w:rPr>
          <w:rFonts w:eastAsia="Times New Roman" w:cs="Times New Roman"/>
          <w:color w:val="333333"/>
          <w:sz w:val="21"/>
          <w:szCs w:val="21"/>
          <w:lang w:eastAsia="ru-RU"/>
        </w:rPr>
      </w:pPr>
      <w:r w:rsidRPr="00DC1182">
        <w:rPr>
          <w:rFonts w:ascii="Helvetica" w:eastAsia="Times New Roman" w:hAnsi="Helvetica" w:cs="Times New Roman"/>
          <w:color w:val="333333"/>
          <w:sz w:val="21"/>
          <w:szCs w:val="21"/>
          <w:lang w:eastAsia="ru-RU"/>
        </w:rPr>
        <w:br/>
      </w:r>
    </w:p>
    <w:p w:rsidR="00DC1182" w:rsidRPr="005E290D" w:rsidRDefault="005E290D" w:rsidP="00DC1182">
      <w:pPr>
        <w:shd w:val="clear" w:color="auto" w:fill="FFFFFF"/>
        <w:spacing w:after="150" w:line="300" w:lineRule="atLeast"/>
        <w:jc w:val="right"/>
        <w:rPr>
          <w:rFonts w:ascii="Times New Roman" w:eastAsia="Times New Roman" w:hAnsi="Times New Roman" w:cs="Times New Roman"/>
          <w:color w:val="333333"/>
          <w:lang w:eastAsia="ru-RU"/>
        </w:rPr>
      </w:pPr>
      <w:r w:rsidRPr="005E290D">
        <w:rPr>
          <w:rFonts w:ascii="Times New Roman" w:eastAsia="Times New Roman" w:hAnsi="Times New Roman" w:cs="Times New Roman"/>
          <w:color w:val="333333"/>
          <w:lang w:eastAsia="ru-RU"/>
        </w:rPr>
        <w:t>Утверждаю:</w:t>
      </w:r>
    </w:p>
    <w:p w:rsidR="00DC1182" w:rsidRPr="005E290D" w:rsidRDefault="005E290D" w:rsidP="00DC1182">
      <w:pPr>
        <w:shd w:val="clear" w:color="auto" w:fill="FFFFFF"/>
        <w:spacing w:after="150" w:line="300" w:lineRule="atLeast"/>
        <w:jc w:val="right"/>
        <w:rPr>
          <w:rFonts w:ascii="Times New Roman" w:eastAsia="Times New Roman" w:hAnsi="Times New Roman" w:cs="Times New Roman"/>
          <w:color w:val="333333"/>
          <w:lang w:eastAsia="ru-RU"/>
        </w:rPr>
      </w:pPr>
      <w:r w:rsidRPr="005E290D">
        <w:rPr>
          <w:rFonts w:ascii="Times New Roman" w:eastAsia="Times New Roman" w:hAnsi="Times New Roman" w:cs="Times New Roman"/>
          <w:color w:val="333333"/>
          <w:lang w:eastAsia="ru-RU"/>
        </w:rPr>
        <w:t>Директор МБОУ «</w:t>
      </w:r>
      <w:proofErr w:type="spellStart"/>
      <w:r w:rsidRPr="005E290D">
        <w:rPr>
          <w:rFonts w:ascii="Times New Roman" w:eastAsia="Times New Roman" w:hAnsi="Times New Roman" w:cs="Times New Roman"/>
          <w:color w:val="333333"/>
          <w:lang w:eastAsia="ru-RU"/>
        </w:rPr>
        <w:t>Ново-Сережкинская</w:t>
      </w:r>
      <w:proofErr w:type="spellEnd"/>
      <w:r w:rsidRPr="005E290D">
        <w:rPr>
          <w:rFonts w:ascii="Times New Roman" w:eastAsia="Times New Roman" w:hAnsi="Times New Roman" w:cs="Times New Roman"/>
          <w:color w:val="333333"/>
          <w:lang w:eastAsia="ru-RU"/>
        </w:rPr>
        <w:t xml:space="preserve"> ООШ»</w:t>
      </w:r>
    </w:p>
    <w:p w:rsidR="005E290D" w:rsidRPr="005E290D" w:rsidRDefault="005E290D" w:rsidP="00DC1182">
      <w:pPr>
        <w:shd w:val="clear" w:color="auto" w:fill="FFFFFF"/>
        <w:spacing w:after="150" w:line="300" w:lineRule="atLeast"/>
        <w:jc w:val="right"/>
        <w:rPr>
          <w:rFonts w:ascii="Times New Roman" w:eastAsia="Times New Roman" w:hAnsi="Times New Roman" w:cs="Times New Roman"/>
          <w:color w:val="333333"/>
          <w:lang w:eastAsia="ru-RU"/>
        </w:rPr>
      </w:pPr>
      <w:r w:rsidRPr="005E290D">
        <w:rPr>
          <w:rFonts w:ascii="Times New Roman" w:eastAsia="Times New Roman" w:hAnsi="Times New Roman" w:cs="Times New Roman"/>
          <w:color w:val="333333"/>
          <w:lang w:eastAsia="ru-RU"/>
        </w:rPr>
        <w:t>МО «ЛМР» РТ</w:t>
      </w:r>
    </w:p>
    <w:p w:rsidR="00DC1182" w:rsidRPr="005E290D" w:rsidRDefault="005E290D" w:rsidP="00DC1182">
      <w:pPr>
        <w:shd w:val="clear" w:color="auto" w:fill="FFFFFF"/>
        <w:spacing w:after="150" w:line="300" w:lineRule="atLeast"/>
        <w:jc w:val="right"/>
        <w:rPr>
          <w:rFonts w:ascii="Times New Roman" w:eastAsia="Times New Roman" w:hAnsi="Times New Roman" w:cs="Times New Roman"/>
          <w:color w:val="333333"/>
          <w:lang w:eastAsia="ru-RU"/>
        </w:rPr>
      </w:pPr>
      <w:proofErr w:type="spellStart"/>
      <w:r w:rsidRPr="005E290D">
        <w:rPr>
          <w:rFonts w:ascii="Times New Roman" w:eastAsia="Times New Roman" w:hAnsi="Times New Roman" w:cs="Times New Roman"/>
          <w:color w:val="333333"/>
          <w:lang w:eastAsia="ru-RU"/>
        </w:rPr>
        <w:t>___________И.А.Кириллова</w:t>
      </w:r>
      <w:proofErr w:type="spellEnd"/>
    </w:p>
    <w:p w:rsidR="00DC1182" w:rsidRPr="00DC1182" w:rsidRDefault="00DC1182" w:rsidP="00DC1182">
      <w:pPr>
        <w:shd w:val="clear" w:color="auto" w:fill="FFFFFF"/>
        <w:spacing w:after="150" w:line="300" w:lineRule="atLeast"/>
        <w:jc w:val="center"/>
        <w:rPr>
          <w:rFonts w:ascii="Helvetica" w:eastAsia="Times New Roman" w:hAnsi="Helvetica" w:cs="Times New Roman"/>
          <w:color w:val="333333"/>
          <w:sz w:val="21"/>
          <w:szCs w:val="21"/>
          <w:lang w:eastAsia="ru-RU"/>
        </w:rPr>
      </w:pPr>
      <w:r w:rsidRPr="00DC1182">
        <w:rPr>
          <w:rFonts w:ascii="Helvetica" w:eastAsia="Times New Roman" w:hAnsi="Helvetica" w:cs="Times New Roman"/>
          <w:color w:val="333333"/>
          <w:sz w:val="21"/>
          <w:szCs w:val="21"/>
          <w:lang w:eastAsia="ru-RU"/>
        </w:rPr>
        <w:br/>
      </w:r>
    </w:p>
    <w:p w:rsidR="00DC1182" w:rsidRPr="005E290D" w:rsidRDefault="00DC1182" w:rsidP="005E290D">
      <w:pPr>
        <w:shd w:val="clear" w:color="auto" w:fill="FFFFFF"/>
        <w:spacing w:after="150" w:line="300" w:lineRule="atLeast"/>
        <w:jc w:val="center"/>
        <w:rPr>
          <w:rFonts w:ascii="Times New Roman" w:eastAsia="Times New Roman" w:hAnsi="Times New Roman" w:cs="Times New Roman"/>
          <w:color w:val="333333"/>
          <w:sz w:val="28"/>
          <w:szCs w:val="28"/>
          <w:lang w:eastAsia="ru-RU"/>
        </w:rPr>
      </w:pPr>
      <w:r w:rsidRPr="00DC1182">
        <w:rPr>
          <w:rFonts w:ascii="Helvetica" w:eastAsia="Times New Roman" w:hAnsi="Helvetica" w:cs="Times New Roman"/>
          <w:color w:val="333333"/>
          <w:sz w:val="21"/>
          <w:szCs w:val="21"/>
          <w:lang w:eastAsia="ru-RU"/>
        </w:rPr>
        <w:br/>
      </w:r>
      <w:r w:rsidRPr="005E290D">
        <w:rPr>
          <w:rFonts w:ascii="Times New Roman" w:eastAsia="Times New Roman" w:hAnsi="Times New Roman" w:cs="Times New Roman"/>
          <w:color w:val="333333"/>
          <w:sz w:val="28"/>
          <w:szCs w:val="28"/>
          <w:lang w:eastAsia="ru-RU"/>
        </w:rPr>
        <w:t>Программа</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8"/>
          <w:szCs w:val="28"/>
          <w:lang w:eastAsia="ru-RU"/>
        </w:rPr>
      </w:pPr>
      <w:r w:rsidRPr="005E290D">
        <w:rPr>
          <w:rFonts w:ascii="Times New Roman" w:eastAsia="Times New Roman" w:hAnsi="Times New Roman" w:cs="Times New Roman"/>
          <w:color w:val="333333"/>
          <w:sz w:val="28"/>
          <w:szCs w:val="28"/>
          <w:lang w:eastAsia="ru-RU"/>
        </w:rPr>
        <w:t>дополнительного образования детей</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8"/>
          <w:szCs w:val="28"/>
          <w:lang w:eastAsia="ru-RU"/>
        </w:rPr>
      </w:pPr>
      <w:r w:rsidRPr="005E290D">
        <w:rPr>
          <w:rFonts w:ascii="Times New Roman" w:eastAsia="Times New Roman" w:hAnsi="Times New Roman" w:cs="Times New Roman"/>
          <w:color w:val="333333"/>
          <w:sz w:val="28"/>
          <w:szCs w:val="28"/>
          <w:lang w:eastAsia="ru-RU"/>
        </w:rPr>
        <w:t>социально-педагогической направленности</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8"/>
          <w:szCs w:val="28"/>
          <w:lang w:eastAsia="ru-RU"/>
        </w:rPr>
      </w:pPr>
      <w:r w:rsidRPr="005E290D">
        <w:rPr>
          <w:rFonts w:ascii="Times New Roman" w:eastAsia="Times New Roman" w:hAnsi="Times New Roman" w:cs="Times New Roman"/>
          <w:b/>
          <w:bCs/>
          <w:color w:val="333333"/>
          <w:sz w:val="28"/>
          <w:szCs w:val="28"/>
          <w:lang w:eastAsia="ru-RU"/>
        </w:rPr>
        <w:t>«Разговор о правильном питании»</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1"/>
          <w:szCs w:val="21"/>
          <w:lang w:eastAsia="ru-RU"/>
        </w:rPr>
      </w:pPr>
      <w:r w:rsidRPr="005E290D">
        <w:rPr>
          <w:rFonts w:ascii="Times New Roman" w:eastAsia="Times New Roman" w:hAnsi="Times New Roman" w:cs="Times New Roman"/>
          <w:color w:val="333333"/>
          <w:sz w:val="21"/>
          <w:szCs w:val="21"/>
          <w:lang w:eastAsia="ru-RU"/>
        </w:rPr>
        <w:br/>
      </w:r>
    </w:p>
    <w:p w:rsidR="00DC1182" w:rsidRPr="009D224E" w:rsidRDefault="00DC1182" w:rsidP="009D224E">
      <w:pPr>
        <w:shd w:val="clear" w:color="auto" w:fill="FFFFFF"/>
        <w:spacing w:after="150" w:line="300" w:lineRule="atLeast"/>
        <w:jc w:val="center"/>
        <w:rPr>
          <w:rFonts w:ascii="Times New Roman" w:eastAsia="Times New Roman" w:hAnsi="Times New Roman" w:cs="Times New Roman"/>
          <w:color w:val="333333"/>
          <w:sz w:val="21"/>
          <w:szCs w:val="21"/>
          <w:lang w:eastAsia="ru-RU"/>
        </w:rPr>
      </w:pPr>
      <w:r w:rsidRPr="005E290D">
        <w:rPr>
          <w:rFonts w:ascii="Times New Roman" w:eastAsia="Times New Roman" w:hAnsi="Times New Roman" w:cs="Times New Roman"/>
          <w:color w:val="333333"/>
          <w:sz w:val="21"/>
          <w:szCs w:val="21"/>
          <w:lang w:eastAsia="ru-RU"/>
        </w:rPr>
        <w:t> </w:t>
      </w:r>
      <w:r w:rsidR="005E290D">
        <w:rPr>
          <w:rFonts w:ascii="Times New Roman" w:eastAsia="Times New Roman" w:hAnsi="Times New Roman" w:cs="Times New Roman"/>
          <w:color w:val="333333"/>
          <w:sz w:val="24"/>
          <w:szCs w:val="24"/>
          <w:lang w:eastAsia="ru-RU"/>
        </w:rPr>
        <w:t>С</w:t>
      </w:r>
      <w:r w:rsidRPr="005E290D">
        <w:rPr>
          <w:rFonts w:ascii="Times New Roman" w:eastAsia="Times New Roman" w:hAnsi="Times New Roman" w:cs="Times New Roman"/>
          <w:color w:val="333333"/>
          <w:sz w:val="24"/>
          <w:szCs w:val="24"/>
          <w:lang w:eastAsia="ru-RU"/>
        </w:rPr>
        <w:t>рок реализации программы: 4 года.</w:t>
      </w:r>
    </w:p>
    <w:p w:rsidR="00DC1182" w:rsidRPr="005E290D" w:rsidRDefault="005E290D"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w:t>
      </w:r>
      <w:r w:rsidR="00DC1182" w:rsidRPr="005E290D">
        <w:rPr>
          <w:rFonts w:ascii="Times New Roman" w:eastAsia="Times New Roman" w:hAnsi="Times New Roman" w:cs="Times New Roman"/>
          <w:color w:val="333333"/>
          <w:sz w:val="24"/>
          <w:szCs w:val="24"/>
          <w:lang w:eastAsia="ru-RU"/>
        </w:rPr>
        <w:t>озрастная категория обучающихся: 6-11 лет</w:t>
      </w:r>
    </w:p>
    <w:p w:rsidR="00DC1182" w:rsidRPr="009F5AC4" w:rsidRDefault="00DC1182" w:rsidP="009F5AC4">
      <w:pPr>
        <w:shd w:val="clear" w:color="auto" w:fill="FFFFFF"/>
        <w:spacing w:after="150" w:line="300" w:lineRule="atLeast"/>
        <w:jc w:val="righ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r w:rsidRPr="00DC1182">
        <w:rPr>
          <w:rFonts w:ascii="Helvetica" w:eastAsia="Times New Roman" w:hAnsi="Helvetica" w:cs="Times New Roman"/>
          <w:color w:val="333333"/>
          <w:sz w:val="21"/>
          <w:szCs w:val="21"/>
          <w:lang w:eastAsia="ru-RU"/>
        </w:rPr>
        <w:t> </w:t>
      </w:r>
    </w:p>
    <w:p w:rsidR="00DC1182" w:rsidRPr="009D224E" w:rsidRDefault="00DC1182" w:rsidP="009D224E">
      <w:pPr>
        <w:shd w:val="clear" w:color="auto" w:fill="FFFFFF"/>
        <w:spacing w:after="150" w:line="300" w:lineRule="atLeast"/>
        <w:jc w:val="right"/>
        <w:rPr>
          <w:rFonts w:ascii="Helvetica" w:eastAsia="Times New Roman" w:hAnsi="Helvetica" w:cs="Times New Roman"/>
          <w:color w:val="333333"/>
          <w:sz w:val="21"/>
          <w:szCs w:val="21"/>
          <w:lang w:eastAsia="ru-RU"/>
        </w:rPr>
      </w:pPr>
      <w:r w:rsidRPr="00DC1182">
        <w:rPr>
          <w:rFonts w:ascii="Helvetica" w:eastAsia="Times New Roman" w:hAnsi="Helvetica" w:cs="Times New Roman"/>
          <w:color w:val="333333"/>
          <w:sz w:val="21"/>
          <w:szCs w:val="21"/>
          <w:lang w:eastAsia="ru-RU"/>
        </w:rPr>
        <w:t>                                                                                      </w:t>
      </w:r>
      <w:r w:rsidRPr="005E290D">
        <w:rPr>
          <w:rFonts w:ascii="Times New Roman" w:eastAsia="Times New Roman" w:hAnsi="Times New Roman" w:cs="Times New Roman"/>
          <w:color w:val="333333"/>
          <w:sz w:val="24"/>
          <w:szCs w:val="24"/>
          <w:lang w:eastAsia="ru-RU"/>
        </w:rPr>
        <w:t>Программа разработана</w:t>
      </w:r>
    </w:p>
    <w:p w:rsidR="00DC1182" w:rsidRPr="005E290D" w:rsidRDefault="005E290D"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учителями</w:t>
      </w:r>
      <w:r w:rsidR="00DC1182" w:rsidRPr="005E290D">
        <w:rPr>
          <w:rFonts w:ascii="Times New Roman" w:eastAsia="Times New Roman" w:hAnsi="Times New Roman" w:cs="Times New Roman"/>
          <w:color w:val="333333"/>
          <w:sz w:val="24"/>
          <w:szCs w:val="24"/>
          <w:lang w:eastAsia="ru-RU"/>
        </w:rPr>
        <w:t xml:space="preserve"> начальных классов</w:t>
      </w:r>
    </w:p>
    <w:p w:rsidR="009D224E" w:rsidRDefault="005E290D"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xml:space="preserve">Ванюковой Г.М., </w:t>
      </w:r>
      <w:proofErr w:type="spellStart"/>
      <w:r w:rsidRPr="005E290D">
        <w:rPr>
          <w:rFonts w:ascii="Times New Roman" w:eastAsia="Times New Roman" w:hAnsi="Times New Roman" w:cs="Times New Roman"/>
          <w:color w:val="333333"/>
          <w:sz w:val="24"/>
          <w:szCs w:val="24"/>
          <w:lang w:eastAsia="ru-RU"/>
        </w:rPr>
        <w:t>Ефаровой</w:t>
      </w:r>
      <w:proofErr w:type="spellEnd"/>
      <w:r w:rsidRPr="005E290D">
        <w:rPr>
          <w:rFonts w:ascii="Times New Roman" w:eastAsia="Times New Roman" w:hAnsi="Times New Roman" w:cs="Times New Roman"/>
          <w:color w:val="333333"/>
          <w:sz w:val="24"/>
          <w:szCs w:val="24"/>
          <w:lang w:eastAsia="ru-RU"/>
        </w:rPr>
        <w:t xml:space="preserve"> В.В., </w:t>
      </w:r>
    </w:p>
    <w:p w:rsidR="005E290D" w:rsidRPr="005E290D" w:rsidRDefault="005E290D"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proofErr w:type="spellStart"/>
      <w:r w:rsidRPr="005E290D">
        <w:rPr>
          <w:rFonts w:ascii="Times New Roman" w:eastAsia="Times New Roman" w:hAnsi="Times New Roman" w:cs="Times New Roman"/>
          <w:color w:val="333333"/>
          <w:sz w:val="24"/>
          <w:szCs w:val="24"/>
          <w:lang w:eastAsia="ru-RU"/>
        </w:rPr>
        <w:t>Саушкиной</w:t>
      </w:r>
      <w:proofErr w:type="spellEnd"/>
      <w:r w:rsidRPr="005E290D">
        <w:rPr>
          <w:rFonts w:ascii="Times New Roman" w:eastAsia="Times New Roman" w:hAnsi="Times New Roman" w:cs="Times New Roman"/>
          <w:color w:val="333333"/>
          <w:sz w:val="24"/>
          <w:szCs w:val="24"/>
          <w:lang w:eastAsia="ru-RU"/>
        </w:rPr>
        <w:t xml:space="preserve"> Г.В.</w:t>
      </w:r>
      <w:r w:rsidR="009D224E">
        <w:rPr>
          <w:rFonts w:ascii="Times New Roman" w:eastAsia="Times New Roman" w:hAnsi="Times New Roman" w:cs="Times New Roman"/>
          <w:color w:val="333333"/>
          <w:sz w:val="24"/>
          <w:szCs w:val="24"/>
          <w:lang w:eastAsia="ru-RU"/>
        </w:rPr>
        <w:t>, Исаевой Е.П.</w:t>
      </w:r>
    </w:p>
    <w:p w:rsidR="00DC1182" w:rsidRPr="005E290D" w:rsidRDefault="00DC1182"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r w:rsidRPr="00DC1182">
        <w:rPr>
          <w:rFonts w:ascii="Helvetica" w:eastAsia="Times New Roman" w:hAnsi="Helvetica" w:cs="Times New Roman"/>
          <w:color w:val="333333"/>
          <w:sz w:val="21"/>
          <w:szCs w:val="21"/>
          <w:lang w:eastAsia="ru-RU"/>
        </w:rPr>
        <w:br/>
      </w:r>
    </w:p>
    <w:p w:rsidR="00DC1182" w:rsidRPr="005E290D" w:rsidRDefault="005E290D"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proofErr w:type="gramStart"/>
      <w:r w:rsidRPr="005E290D">
        <w:rPr>
          <w:rFonts w:ascii="Times New Roman" w:eastAsia="Times New Roman" w:hAnsi="Times New Roman" w:cs="Times New Roman"/>
          <w:color w:val="333333"/>
          <w:sz w:val="24"/>
          <w:szCs w:val="24"/>
          <w:lang w:eastAsia="ru-RU"/>
        </w:rPr>
        <w:t>Принята</w:t>
      </w:r>
      <w:proofErr w:type="gramEnd"/>
      <w:r w:rsidRPr="005E290D">
        <w:rPr>
          <w:rFonts w:ascii="Times New Roman" w:eastAsia="Times New Roman" w:hAnsi="Times New Roman" w:cs="Times New Roman"/>
          <w:color w:val="333333"/>
          <w:sz w:val="24"/>
          <w:szCs w:val="24"/>
          <w:lang w:eastAsia="ru-RU"/>
        </w:rPr>
        <w:t xml:space="preserve"> на педсовете МБОУ «</w:t>
      </w:r>
      <w:proofErr w:type="spellStart"/>
      <w:r w:rsidRPr="005E290D">
        <w:rPr>
          <w:rFonts w:ascii="Times New Roman" w:eastAsia="Times New Roman" w:hAnsi="Times New Roman" w:cs="Times New Roman"/>
          <w:color w:val="333333"/>
          <w:sz w:val="24"/>
          <w:szCs w:val="24"/>
          <w:lang w:eastAsia="ru-RU"/>
        </w:rPr>
        <w:t>Ново-Сережкинская</w:t>
      </w:r>
      <w:proofErr w:type="spellEnd"/>
      <w:r w:rsidRPr="005E290D">
        <w:rPr>
          <w:rFonts w:ascii="Times New Roman" w:eastAsia="Times New Roman" w:hAnsi="Times New Roman" w:cs="Times New Roman"/>
          <w:color w:val="333333"/>
          <w:sz w:val="24"/>
          <w:szCs w:val="24"/>
          <w:lang w:eastAsia="ru-RU"/>
        </w:rPr>
        <w:t xml:space="preserve"> </w:t>
      </w:r>
    </w:p>
    <w:p w:rsidR="005E290D" w:rsidRPr="005E290D" w:rsidRDefault="005E290D"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ООШ» МО «ЛМР» РТ</w:t>
      </w:r>
    </w:p>
    <w:p w:rsidR="00DC1182" w:rsidRPr="005E290D" w:rsidRDefault="00DC1182"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Протокол</w:t>
      </w:r>
      <w:r w:rsidR="005E290D" w:rsidRPr="005E290D">
        <w:rPr>
          <w:rFonts w:ascii="Times New Roman" w:eastAsia="Times New Roman" w:hAnsi="Times New Roman" w:cs="Times New Roman"/>
          <w:color w:val="333333"/>
          <w:sz w:val="24"/>
          <w:szCs w:val="24"/>
          <w:lang w:eastAsia="ru-RU"/>
        </w:rPr>
        <w:t xml:space="preserve"> № __</w:t>
      </w:r>
    </w:p>
    <w:p w:rsidR="00DC1182" w:rsidRPr="005E290D" w:rsidRDefault="00DC1182" w:rsidP="00DC1182">
      <w:pPr>
        <w:shd w:val="clear" w:color="auto" w:fill="FFFFFF"/>
        <w:spacing w:after="150" w:line="300" w:lineRule="atLeast"/>
        <w:jc w:val="righ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от «__</w:t>
      </w:r>
      <w:r w:rsidR="009F5AC4">
        <w:rPr>
          <w:rFonts w:ascii="Times New Roman" w:eastAsia="Times New Roman" w:hAnsi="Times New Roman" w:cs="Times New Roman"/>
          <w:color w:val="333333"/>
          <w:sz w:val="24"/>
          <w:szCs w:val="24"/>
          <w:lang w:eastAsia="ru-RU"/>
        </w:rPr>
        <w:t>___»____________ 2015</w:t>
      </w:r>
      <w:r w:rsidRPr="005E290D">
        <w:rPr>
          <w:rFonts w:ascii="Times New Roman" w:eastAsia="Times New Roman" w:hAnsi="Times New Roman" w:cs="Times New Roman"/>
          <w:color w:val="333333"/>
          <w:sz w:val="24"/>
          <w:szCs w:val="24"/>
          <w:lang w:eastAsia="ru-RU"/>
        </w:rPr>
        <w:t>г</w:t>
      </w:r>
    </w:p>
    <w:p w:rsidR="00DC1182" w:rsidRPr="009D224E" w:rsidRDefault="00DC1182" w:rsidP="009D224E">
      <w:pPr>
        <w:shd w:val="clear" w:color="auto" w:fill="FFFFFF"/>
        <w:spacing w:after="150" w:line="300" w:lineRule="atLeast"/>
        <w:jc w:val="center"/>
        <w:rPr>
          <w:rFonts w:eastAsia="Times New Roman" w:cs="Times New Roman"/>
          <w:color w:val="333333"/>
          <w:sz w:val="21"/>
          <w:szCs w:val="21"/>
          <w:lang w:eastAsia="ru-RU"/>
        </w:rPr>
      </w:pPr>
    </w:p>
    <w:p w:rsidR="00DC1182" w:rsidRDefault="00DC1182" w:rsidP="00DC1182">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r w:rsidRPr="005E290D">
        <w:rPr>
          <w:rFonts w:ascii="Times New Roman" w:eastAsia="Times New Roman" w:hAnsi="Times New Roman" w:cs="Times New Roman"/>
          <w:b/>
          <w:bCs/>
          <w:color w:val="333333"/>
          <w:sz w:val="24"/>
          <w:szCs w:val="24"/>
          <w:lang w:eastAsia="ru-RU"/>
        </w:rPr>
        <w:t>ПОЯСНИТЕЛЬНАЯ ЗАПИСКА</w:t>
      </w:r>
    </w:p>
    <w:p w:rsidR="009D224E" w:rsidRPr="005E290D" w:rsidRDefault="009D224E"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9D224E" w:rsidRDefault="00DC1182" w:rsidP="009D224E">
      <w:pPr>
        <w:spacing w:after="150" w:line="240" w:lineRule="auto"/>
        <w:rPr>
          <w:rFonts w:ascii="Times New Roman" w:eastAsia="Times New Roman" w:hAnsi="Times New Roman" w:cs="Times New Roman"/>
          <w:sz w:val="24"/>
          <w:szCs w:val="24"/>
          <w:lang w:eastAsia="ru-RU"/>
        </w:rPr>
      </w:pPr>
      <w:proofErr w:type="gramStart"/>
      <w:r w:rsidRPr="005E290D">
        <w:rPr>
          <w:rFonts w:ascii="Times New Roman" w:eastAsia="Times New Roman" w:hAnsi="Times New Roman" w:cs="Times New Roman"/>
          <w:color w:val="333333"/>
          <w:sz w:val="24"/>
          <w:szCs w:val="24"/>
          <w:lang w:eastAsia="ru-RU"/>
        </w:rPr>
        <w:t>Программа учебного курса «Разговор о правильном питании» составлена на основе Федерального государственного образовательного стандарта, письма Министерства образования и науки РФ № 03-296 от 12.05.2011 г. «Об организации внеурочной деятельности при введении федерального государственного образовательного стандарта общего образования» образовательной программы разработанной специалистами Института возрастной физиологии Российской академии образования под руководством М.М. Безруких, директора этого института, академика РАО и методического пособия для</w:t>
      </w:r>
      <w:proofErr w:type="gramEnd"/>
      <w:r w:rsidRPr="005E290D">
        <w:rPr>
          <w:rFonts w:ascii="Times New Roman" w:eastAsia="Times New Roman" w:hAnsi="Times New Roman" w:cs="Times New Roman"/>
          <w:color w:val="333333"/>
          <w:sz w:val="24"/>
          <w:szCs w:val="24"/>
          <w:lang w:eastAsia="ru-RU"/>
        </w:rPr>
        <w:t xml:space="preserve"> учителей/ Безруких М.М., Филиппова Т.А., Макеева А.Г.- М.: ОЛМА </w:t>
      </w:r>
      <w:proofErr w:type="spellStart"/>
      <w:r w:rsidRPr="005E290D">
        <w:rPr>
          <w:rFonts w:ascii="Times New Roman" w:eastAsia="Times New Roman" w:hAnsi="Times New Roman" w:cs="Times New Roman"/>
          <w:color w:val="333333"/>
          <w:sz w:val="24"/>
          <w:szCs w:val="24"/>
          <w:lang w:eastAsia="ru-RU"/>
        </w:rPr>
        <w:t>Медиа</w:t>
      </w:r>
      <w:proofErr w:type="spellEnd"/>
      <w:r w:rsidRPr="005E290D">
        <w:rPr>
          <w:rFonts w:ascii="Times New Roman" w:eastAsia="Times New Roman" w:hAnsi="Times New Roman" w:cs="Times New Roman"/>
          <w:color w:val="333333"/>
          <w:sz w:val="24"/>
          <w:szCs w:val="24"/>
          <w:lang w:eastAsia="ru-RU"/>
        </w:rPr>
        <w:t xml:space="preserve"> Групп, 2011.</w:t>
      </w:r>
      <w:r w:rsidR="009D224E" w:rsidRPr="009D224E">
        <w:rPr>
          <w:rFonts w:ascii="Times New Roman" w:eastAsia="Times New Roman" w:hAnsi="Times New Roman" w:cs="Times New Roman"/>
          <w:sz w:val="24"/>
          <w:szCs w:val="24"/>
          <w:lang w:eastAsia="ru-RU"/>
        </w:rPr>
        <w:t xml:space="preserve"> </w:t>
      </w:r>
    </w:p>
    <w:p w:rsidR="009D224E" w:rsidRPr="00DC1182" w:rsidRDefault="009D224E" w:rsidP="009D224E">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w:t>
      </w:r>
      <w:r w:rsidRPr="00DC1182">
        <w:rPr>
          <w:rFonts w:ascii="Times New Roman" w:eastAsia="Times New Roman" w:hAnsi="Times New Roman" w:cs="Times New Roman"/>
          <w:sz w:val="24"/>
          <w:szCs w:val="24"/>
          <w:lang w:eastAsia="ru-RU"/>
        </w:rPr>
        <w:t xml:space="preserve"> внеурочной деятельности</w:t>
      </w:r>
      <w:r>
        <w:rPr>
          <w:rFonts w:ascii="Times New Roman" w:eastAsia="Times New Roman" w:hAnsi="Times New Roman" w:cs="Times New Roman"/>
          <w:sz w:val="24"/>
          <w:szCs w:val="24"/>
          <w:lang w:eastAsia="ru-RU"/>
        </w:rPr>
        <w:t xml:space="preserve"> «Разговор о правильном питании» имеет социальную </w:t>
      </w:r>
      <w:r w:rsidRPr="00DC1182">
        <w:rPr>
          <w:rFonts w:ascii="Times New Roman" w:eastAsia="Times New Roman" w:hAnsi="Times New Roman" w:cs="Times New Roman"/>
          <w:sz w:val="24"/>
          <w:szCs w:val="24"/>
          <w:lang w:eastAsia="ru-RU"/>
        </w:rPr>
        <w:t xml:space="preserve"> напр</w:t>
      </w:r>
      <w:r>
        <w:rPr>
          <w:rFonts w:ascii="Times New Roman" w:eastAsia="Times New Roman" w:hAnsi="Times New Roman" w:cs="Times New Roman"/>
          <w:sz w:val="24"/>
          <w:szCs w:val="24"/>
          <w:lang w:eastAsia="ru-RU"/>
        </w:rPr>
        <w:t>авленность и рассчитана  для реализации в 1-4 классах через классные часы и внеклассные мероприятия</w:t>
      </w:r>
      <w:proofErr w:type="gramStart"/>
      <w:r>
        <w:rPr>
          <w:rFonts w:ascii="Times New Roman" w:eastAsia="Times New Roman" w:hAnsi="Times New Roman" w:cs="Times New Roman"/>
          <w:sz w:val="24"/>
          <w:szCs w:val="24"/>
          <w:lang w:eastAsia="ru-RU"/>
        </w:rPr>
        <w:t>.</w:t>
      </w:r>
      <w:r w:rsidRPr="00DC1182">
        <w:rPr>
          <w:rFonts w:ascii="Times New Roman" w:eastAsia="Times New Roman" w:hAnsi="Times New Roman" w:cs="Times New Roman"/>
          <w:sz w:val="24"/>
          <w:szCs w:val="24"/>
          <w:lang w:eastAsia="ru-RU"/>
        </w:rPr>
        <w:t xml:space="preserve">. </w:t>
      </w:r>
      <w:proofErr w:type="gramEnd"/>
      <w:r w:rsidRPr="00DC1182">
        <w:rPr>
          <w:rFonts w:ascii="Times New Roman" w:eastAsia="Times New Roman" w:hAnsi="Times New Roman" w:cs="Times New Roman"/>
          <w:sz w:val="24"/>
          <w:szCs w:val="24"/>
          <w:lang w:eastAsia="ru-RU"/>
        </w:rPr>
        <w:t xml:space="preserve">В каждом классе </w:t>
      </w:r>
      <w:r>
        <w:rPr>
          <w:rFonts w:ascii="Times New Roman" w:eastAsia="Times New Roman" w:hAnsi="Times New Roman" w:cs="Times New Roman"/>
          <w:sz w:val="24"/>
          <w:szCs w:val="24"/>
          <w:lang w:eastAsia="ru-RU"/>
        </w:rPr>
        <w:t xml:space="preserve"> - по </w:t>
      </w:r>
      <w:r w:rsidRPr="00DC1182">
        <w:rPr>
          <w:rFonts w:ascii="Times New Roman" w:eastAsia="Times New Roman" w:hAnsi="Times New Roman" w:cs="Times New Roman"/>
          <w:sz w:val="24"/>
          <w:szCs w:val="24"/>
          <w:lang w:eastAsia="ru-RU"/>
        </w:rPr>
        <w:t>17 занятий. Работа ведется по тетрадям "Разговор о правильном питании" и "Две недели в лагере здоровья", а так же с диском " Формула правильного питания"  и на детской страничке сайта "НЕСТЛЕ".</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Актуальность программы заключается в том, что в настоящее время наблюдается увеличение числа больных детей по стране, по региону. Необходимо формировать ЗОЖ, начиная с раннего возраста.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Цель программы:</w:t>
      </w:r>
      <w:r w:rsidRPr="005E290D">
        <w:rPr>
          <w:rFonts w:ascii="Times New Roman" w:eastAsia="Times New Roman" w:hAnsi="Times New Roman" w:cs="Times New Roman"/>
          <w:color w:val="333333"/>
          <w:sz w:val="24"/>
          <w:szCs w:val="24"/>
          <w:lang w:eastAsia="ru-RU"/>
        </w:rPr>
        <w:t> формирование у детей  основ культуры питания как одной из составляющих здорового образа жизни.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Задачи:</w:t>
      </w:r>
    </w:p>
    <w:p w:rsidR="00DC1182" w:rsidRPr="005E290D" w:rsidRDefault="00DC1182" w:rsidP="00DC1182">
      <w:pPr>
        <w:numPr>
          <w:ilvl w:val="0"/>
          <w:numId w:val="1"/>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расширение знаний детей о правилах питания, направленных на сохранение и укрепление здоровья, формирование готовности соблюдать эти правила;</w:t>
      </w:r>
    </w:p>
    <w:p w:rsidR="00DC1182" w:rsidRPr="005E290D" w:rsidRDefault="00DC1182" w:rsidP="00DC1182">
      <w:pPr>
        <w:numPr>
          <w:ilvl w:val="0"/>
          <w:numId w:val="1"/>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формирование навыков правильного питания как составной части здорового образа жизни;</w:t>
      </w:r>
    </w:p>
    <w:p w:rsidR="00DC1182" w:rsidRPr="005E290D" w:rsidRDefault="00DC1182" w:rsidP="00DC1182">
      <w:pPr>
        <w:numPr>
          <w:ilvl w:val="0"/>
          <w:numId w:val="1"/>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формирование представления о правилах этикета, связанных с питанием, осознание того, что навыки этикета являются неотъемлемой частью общей культуры личности;</w:t>
      </w:r>
    </w:p>
    <w:p w:rsidR="00DC1182" w:rsidRPr="005E290D" w:rsidRDefault="00DC1182" w:rsidP="00DC1182">
      <w:pPr>
        <w:numPr>
          <w:ilvl w:val="0"/>
          <w:numId w:val="1"/>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пробуждение у детей 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DC1182" w:rsidRPr="005E290D" w:rsidRDefault="00DC1182" w:rsidP="00DC1182">
      <w:pPr>
        <w:numPr>
          <w:ilvl w:val="0"/>
          <w:numId w:val="1"/>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просвещение родителей в вопросах организации правильного питания детей младшего школьного возраста.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br/>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Содержание программы отвечает следующим принципам:</w:t>
      </w:r>
    </w:p>
    <w:p w:rsidR="00DC1182" w:rsidRPr="005E290D" w:rsidRDefault="00DC1182" w:rsidP="00DC1182">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возрастная адекватность — соответствие используемых форм и методов обучения психологическим особенностям детей младшего школьного возраста;</w:t>
      </w:r>
    </w:p>
    <w:p w:rsidR="00DC1182" w:rsidRPr="005E290D" w:rsidRDefault="00DC1182" w:rsidP="00DC1182">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научная обоснованность — содержание комплекта базируется на данных исследований в области питания детей;</w:t>
      </w:r>
    </w:p>
    <w:p w:rsidR="00DC1182" w:rsidRPr="005E290D" w:rsidRDefault="00DC1182" w:rsidP="00DC1182">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практическая целесообразность — содержание комплекта отражает наиболее актуальные проблемы, связанные с организацией питания детей младшего школьного возраста;</w:t>
      </w:r>
    </w:p>
    <w:p w:rsidR="00DC1182" w:rsidRPr="005E290D" w:rsidRDefault="00DC1182" w:rsidP="00DC1182">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необходимость и достаточность предоставляемой информации — детям предоставляется только тот объем информации, касающийся правильного питания, которым они реально могут воспользоваться в реальной жизни и который имеет для них практическую значимость;</w:t>
      </w:r>
    </w:p>
    <w:p w:rsidR="00DC1182" w:rsidRPr="005E290D" w:rsidRDefault="00DC1182" w:rsidP="00DC1182">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вовлеченность в реализацию тем программы родителей учащихся;</w:t>
      </w:r>
    </w:p>
    <w:p w:rsidR="00DC1182" w:rsidRPr="005E290D" w:rsidRDefault="00DC1182" w:rsidP="00DC1182">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культурологическая сообразность — в содержании комплекта учитывались исторически сложившиеся традиции питания, являющиеся отражением культуры народа;</w:t>
      </w:r>
    </w:p>
    <w:p w:rsidR="00DC1182" w:rsidRPr="005E290D" w:rsidRDefault="00DC1182" w:rsidP="00DC1182">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социально-экономическая адекватность — предлагаемые формы реализации программы не требуют использования каких-то материальных средств, а рекомендации, которые даются в программе, доступны для реализации в семье учащихся.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Новизна </w:t>
      </w:r>
      <w:r w:rsidRPr="005E290D">
        <w:rPr>
          <w:rFonts w:ascii="Times New Roman" w:eastAsia="Times New Roman" w:hAnsi="Times New Roman" w:cs="Times New Roman"/>
          <w:color w:val="333333"/>
          <w:sz w:val="24"/>
          <w:szCs w:val="24"/>
          <w:lang w:eastAsia="ru-RU"/>
        </w:rPr>
        <w:t>программы заключается в учёте традиций питания, активном вовлечении в работу родителей.</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Общая характеристика курса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Преимущество курса заключается в том, что его материал носит практико-ориентированный характер,  актуален для детей. Всё, что они узнают и чему учатся на занятиях, они могут применить дома и в гостях уже сегодня.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Содержание программы, а также используемые формы и методы ее реализации носят игровой характер, что наиболее соответствует возрастным особенностям детей, обеспечивает условия для активного включения их в процесс обучения и стимулирует активное присвоение предъявляемых ценностных нормативов и навыков. Задания, предлагаемые в рабочей тетради, также ориентированы на творческую работу ребенка самостоятельную или в коллективе.</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u w:val="single"/>
          <w:lang w:eastAsia="ru-RU"/>
        </w:rPr>
        <w:t>В качестве организации занятий используются следующие формы:</w:t>
      </w:r>
    </w:p>
    <w:p w:rsidR="00DC1182" w:rsidRPr="005E290D" w:rsidRDefault="00DC1182" w:rsidP="00DC1182">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сюжетно-ролевые игры;</w:t>
      </w:r>
    </w:p>
    <w:p w:rsidR="00DC1182" w:rsidRPr="005E290D" w:rsidRDefault="00DC1182" w:rsidP="00DC1182">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чтение по ролям;</w:t>
      </w:r>
    </w:p>
    <w:p w:rsidR="00DC1182" w:rsidRPr="005E290D" w:rsidRDefault="00DC1182" w:rsidP="00DC1182">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рассказ по картинкам;</w:t>
      </w:r>
    </w:p>
    <w:p w:rsidR="00DC1182" w:rsidRPr="005E290D" w:rsidRDefault="00DC1182" w:rsidP="00DC1182">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выполнение самостоятельных заданий;</w:t>
      </w:r>
    </w:p>
    <w:p w:rsidR="00DC1182" w:rsidRPr="005E290D" w:rsidRDefault="00DC1182" w:rsidP="00DC1182">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игры по правилам — конкурсы, викторины;</w:t>
      </w:r>
    </w:p>
    <w:p w:rsidR="00DC1182" w:rsidRPr="005E290D" w:rsidRDefault="00DC1182" w:rsidP="00DC1182">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мини-проекты;</w:t>
      </w:r>
    </w:p>
    <w:p w:rsidR="00DC1182" w:rsidRPr="005E290D" w:rsidRDefault="00DC1182" w:rsidP="00DC1182">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совместная работа с родителями.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Поддержка родителей, осознание ими важности и необходимости проводимой педагогом работы — непременное условие для успешной реализации задач программы.</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u w:val="single"/>
          <w:lang w:eastAsia="ru-RU"/>
        </w:rPr>
        <w:t>Методы:</w:t>
      </w:r>
    </w:p>
    <w:p w:rsidR="00DC1182" w:rsidRPr="005E290D" w:rsidRDefault="00DC1182" w:rsidP="00DC1182">
      <w:pPr>
        <w:numPr>
          <w:ilvl w:val="0"/>
          <w:numId w:val="4"/>
        </w:num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5E290D">
        <w:rPr>
          <w:rFonts w:ascii="Times New Roman" w:eastAsia="Times New Roman" w:hAnsi="Times New Roman" w:cs="Times New Roman"/>
          <w:color w:val="333333"/>
          <w:sz w:val="24"/>
          <w:szCs w:val="24"/>
          <w:u w:val="single"/>
          <w:lang w:eastAsia="ru-RU"/>
        </w:rPr>
        <w:t>Репродуктивный</w:t>
      </w:r>
      <w:proofErr w:type="gramEnd"/>
      <w:r w:rsidRPr="005E290D">
        <w:rPr>
          <w:rFonts w:ascii="Times New Roman" w:eastAsia="Times New Roman" w:hAnsi="Times New Roman" w:cs="Times New Roman"/>
          <w:color w:val="333333"/>
          <w:sz w:val="24"/>
          <w:szCs w:val="24"/>
          <w:lang w:eastAsia="ru-RU"/>
        </w:rPr>
        <w:t> – (беседа, вопросы, тесты, анкетирование).</w:t>
      </w:r>
    </w:p>
    <w:p w:rsidR="00DC1182" w:rsidRPr="005E290D" w:rsidRDefault="00DC1182" w:rsidP="00DC1182">
      <w:pPr>
        <w:numPr>
          <w:ilvl w:val="0"/>
          <w:numId w:val="4"/>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Проблемный </w:t>
      </w:r>
    </w:p>
    <w:p w:rsidR="00DC1182" w:rsidRPr="005E290D" w:rsidRDefault="00DC1182" w:rsidP="00DC1182">
      <w:pPr>
        <w:numPr>
          <w:ilvl w:val="0"/>
          <w:numId w:val="4"/>
        </w:num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5E290D">
        <w:rPr>
          <w:rFonts w:ascii="Times New Roman" w:eastAsia="Times New Roman" w:hAnsi="Times New Roman" w:cs="Times New Roman"/>
          <w:color w:val="333333"/>
          <w:sz w:val="24"/>
          <w:szCs w:val="24"/>
          <w:lang w:eastAsia="ru-RU"/>
        </w:rPr>
        <w:t>Частично-поисковый</w:t>
      </w:r>
      <w:proofErr w:type="gramEnd"/>
      <w:r w:rsidRPr="005E290D">
        <w:rPr>
          <w:rFonts w:ascii="Times New Roman" w:eastAsia="Times New Roman" w:hAnsi="Times New Roman" w:cs="Times New Roman"/>
          <w:color w:val="333333"/>
          <w:sz w:val="24"/>
          <w:szCs w:val="24"/>
          <w:lang w:eastAsia="ru-RU"/>
        </w:rPr>
        <w:t> – (творческие задания)</w:t>
      </w:r>
    </w:p>
    <w:p w:rsidR="00DC1182" w:rsidRPr="005E290D" w:rsidRDefault="00DC1182" w:rsidP="00DC1182">
      <w:pPr>
        <w:numPr>
          <w:ilvl w:val="0"/>
          <w:numId w:val="4"/>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Объяснительно-иллюстративный.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Ожидаемые результаты изучения курса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r w:rsidRPr="005E290D">
        <w:rPr>
          <w:rFonts w:ascii="Times New Roman" w:eastAsia="Times New Roman" w:hAnsi="Times New Roman" w:cs="Times New Roman"/>
          <w:i/>
          <w:iCs/>
          <w:color w:val="333333"/>
          <w:sz w:val="24"/>
          <w:szCs w:val="24"/>
          <w:lang w:eastAsia="ru-RU"/>
        </w:rPr>
        <w:t>В результате изучения </w:t>
      </w:r>
      <w:r w:rsidRPr="005E290D">
        <w:rPr>
          <w:rFonts w:ascii="Times New Roman" w:eastAsia="Times New Roman" w:hAnsi="Times New Roman" w:cs="Times New Roman"/>
          <w:color w:val="333333"/>
          <w:sz w:val="24"/>
          <w:szCs w:val="24"/>
          <w:lang w:eastAsia="ru-RU"/>
        </w:rPr>
        <w:t>программы младшие школьники получат представления:</w:t>
      </w:r>
    </w:p>
    <w:p w:rsidR="00DC1182" w:rsidRPr="005E290D" w:rsidRDefault="00DC1182" w:rsidP="00DC1182">
      <w:pPr>
        <w:numPr>
          <w:ilvl w:val="0"/>
          <w:numId w:val="5"/>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 правилах и основах рационального питания,</w:t>
      </w:r>
    </w:p>
    <w:p w:rsidR="00DC1182" w:rsidRPr="005E290D" w:rsidRDefault="00DC1182" w:rsidP="00DC1182">
      <w:pPr>
        <w:numPr>
          <w:ilvl w:val="0"/>
          <w:numId w:val="5"/>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 необходимости соблюдения гигиены питания;</w:t>
      </w:r>
    </w:p>
    <w:p w:rsidR="00DC1182" w:rsidRPr="005E290D" w:rsidRDefault="00DC1182" w:rsidP="00DC1182">
      <w:pPr>
        <w:numPr>
          <w:ilvl w:val="0"/>
          <w:numId w:val="5"/>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 полезных продуктах питания;</w:t>
      </w:r>
    </w:p>
    <w:p w:rsidR="00DC1182" w:rsidRPr="005E290D" w:rsidRDefault="00DC1182" w:rsidP="00DC1182">
      <w:pPr>
        <w:numPr>
          <w:ilvl w:val="0"/>
          <w:numId w:val="6"/>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 структуре ежедневного рациона питания;</w:t>
      </w:r>
    </w:p>
    <w:p w:rsidR="00DC1182" w:rsidRPr="005E290D" w:rsidRDefault="00DC1182" w:rsidP="00DC1182">
      <w:pPr>
        <w:numPr>
          <w:ilvl w:val="0"/>
          <w:numId w:val="6"/>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об ассортименте наиболее типичных продуктов питания;</w:t>
      </w:r>
    </w:p>
    <w:p w:rsidR="00DC1182" w:rsidRPr="005E290D" w:rsidRDefault="00DC1182" w:rsidP="00DC1182">
      <w:pPr>
        <w:numPr>
          <w:ilvl w:val="0"/>
          <w:numId w:val="7"/>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об особенностях питания в летний и зимний периоды, причинах вызывающих изменение в рационе питания;</w:t>
      </w:r>
    </w:p>
    <w:p w:rsidR="00DC1182" w:rsidRPr="005E290D" w:rsidRDefault="00DC1182" w:rsidP="00DC1182">
      <w:pPr>
        <w:numPr>
          <w:ilvl w:val="0"/>
          <w:numId w:val="7"/>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об основных группах питательных веществ – белках, жирах, углеводах, витаминах и минеральных солях, функциях этих веществ в организме;</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умения: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Полученные знания позволят детям ориентироваться в ассортименте наиболее типичных продуктов питания, сознательно выбирать наиболее полезные.</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Дети получат знания и навыки, связанные с этикетом в области питания с, что в определённой степени повлияет на успешность их социальной адаптации, установление контактов с другими людьми.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Требования к результатам универсальных учебных действий: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i/>
          <w:iCs/>
          <w:color w:val="333333"/>
          <w:sz w:val="24"/>
          <w:szCs w:val="24"/>
          <w:lang w:eastAsia="ru-RU"/>
        </w:rPr>
        <w:t>Регулятивные УУД:</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понимание и сохранение учебной задачи;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понимание выделенных учителем ориентиров действия в новом учебном материале в сотрудничестве с учителей;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xml:space="preserve">- планирование </w:t>
      </w:r>
      <w:proofErr w:type="gramStart"/>
      <w:r w:rsidRPr="005E290D">
        <w:rPr>
          <w:rFonts w:ascii="Times New Roman" w:eastAsia="Times New Roman" w:hAnsi="Times New Roman" w:cs="Times New Roman"/>
          <w:color w:val="333333"/>
          <w:sz w:val="24"/>
          <w:szCs w:val="24"/>
          <w:lang w:eastAsia="ru-RU"/>
        </w:rPr>
        <w:t>своих</w:t>
      </w:r>
      <w:proofErr w:type="gramEnd"/>
      <w:r w:rsidRPr="005E290D">
        <w:rPr>
          <w:rFonts w:ascii="Times New Roman" w:eastAsia="Times New Roman" w:hAnsi="Times New Roman" w:cs="Times New Roman"/>
          <w:color w:val="333333"/>
          <w:sz w:val="24"/>
          <w:szCs w:val="24"/>
          <w:lang w:eastAsia="ru-RU"/>
        </w:rPr>
        <w:t xml:space="preserve"> действия в соответствии с поставленной задачей и условиями ее реализации, в том числе во внутреннем плане;</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принятие установленных правил в планировании и контроль способа решения;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осуществление итогового и пошагового контроля по результату (в случае работы в интерактивной среде пользоваться реакцией среды решения задачи).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умение адекватно воспринимать предложения и оценку учителей, товарищей, родителей и других людей;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br/>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i/>
          <w:iCs/>
          <w:color w:val="333333"/>
          <w:sz w:val="24"/>
          <w:szCs w:val="24"/>
          <w:lang w:eastAsia="ru-RU"/>
        </w:rPr>
        <w:t>Познавательные УУД:</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осуществление поиска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осуществление записи (фиксации) выборочной информации об окружающем мире и себе самом, в том числе с помощью инструментов ИКТ;</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построение сообщения в устной и письменной форме;</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осуществление анализа объектов с выделением существенных и несущественных признаков;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осуществление сравнения и классификации на основе самостоятельного выбора оснований и критериев для указанных логических операций.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установление причинно-следственных связей в изучаемом круге явлений;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построение рассуждений в форме связи простых суждений об объекте, его строении, свойствах, связях;</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выделение существенных признаков и их синтеза.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i/>
          <w:iCs/>
          <w:color w:val="333333"/>
          <w:sz w:val="24"/>
          <w:szCs w:val="24"/>
          <w:lang w:eastAsia="ru-RU"/>
        </w:rPr>
        <w:t>Коммуникативные УУД:</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использование речевых сре</w:t>
      </w:r>
      <w:proofErr w:type="gramStart"/>
      <w:r w:rsidRPr="005E290D">
        <w:rPr>
          <w:rFonts w:ascii="Times New Roman" w:eastAsia="Times New Roman" w:hAnsi="Times New Roman" w:cs="Times New Roman"/>
          <w:color w:val="333333"/>
          <w:sz w:val="24"/>
          <w:szCs w:val="24"/>
          <w:lang w:eastAsia="ru-RU"/>
        </w:rPr>
        <w:t>дств дл</w:t>
      </w:r>
      <w:proofErr w:type="gramEnd"/>
      <w:r w:rsidRPr="005E290D">
        <w:rPr>
          <w:rFonts w:ascii="Times New Roman" w:eastAsia="Times New Roman" w:hAnsi="Times New Roman" w:cs="Times New Roman"/>
          <w:color w:val="333333"/>
          <w:sz w:val="24"/>
          <w:szCs w:val="24"/>
          <w:lang w:eastAsia="ru-RU"/>
        </w:rPr>
        <w:t>я решения различных коммуникативных задач;</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построение монологического высказывания (в том числе сопровождая его аудиовизуальной поддержкой);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xml:space="preserve">- </w:t>
      </w:r>
      <w:proofErr w:type="gramStart"/>
      <w:r w:rsidRPr="005E290D">
        <w:rPr>
          <w:rFonts w:ascii="Times New Roman" w:eastAsia="Times New Roman" w:hAnsi="Times New Roman" w:cs="Times New Roman"/>
          <w:color w:val="333333"/>
          <w:sz w:val="24"/>
          <w:szCs w:val="24"/>
          <w:lang w:eastAsia="ru-RU"/>
        </w:rPr>
        <w:t>владение</w:t>
      </w:r>
      <w:proofErr w:type="gramEnd"/>
      <w:r w:rsidRPr="005E290D">
        <w:rPr>
          <w:rFonts w:ascii="Times New Roman" w:eastAsia="Times New Roman" w:hAnsi="Times New Roman" w:cs="Times New Roman"/>
          <w:color w:val="333333"/>
          <w:sz w:val="24"/>
          <w:szCs w:val="24"/>
          <w:lang w:eastAsia="ru-RU"/>
        </w:rPr>
        <w:t xml:space="preserve"> диалогической формой коммуникации, используя, в том числе, и инструменты ИКТ и дистанционного общения.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формулирование собственного мнения;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умение договариваться и приходить к общему решению в совместной деятельности, в том числе в ситуации столкновения интересов;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умение учитывать разные мнения и стремиться к координации различных позиций в сотрудничестве;</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понимание возможности существования у людей различных точек зрения, в том числе не совпадающих сего собственной;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-умение ориентироваться на позицию партнёра в общении и взаимодействии.</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Способы проверки результатов освоения программы</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Подведение итогов по результатам освоения материалов данной программы может происходить в виде защиты творческих проектов, выставки работ по различным темам, проведение конкурсов.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br/>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r w:rsidRPr="005E290D">
        <w:rPr>
          <w:rFonts w:ascii="Times New Roman" w:eastAsia="Times New Roman" w:hAnsi="Times New Roman" w:cs="Times New Roman"/>
          <w:b/>
          <w:bCs/>
          <w:color w:val="333333"/>
          <w:sz w:val="24"/>
          <w:szCs w:val="24"/>
          <w:u w:val="single"/>
          <w:lang w:eastAsia="ru-RU"/>
        </w:rPr>
        <w:t>Содержание программы курса «Разговор о правильном питании»</w:t>
      </w:r>
    </w:p>
    <w:p w:rsidR="00DC1182" w:rsidRPr="005E290D" w:rsidRDefault="00DC1182" w:rsidP="00DC1182">
      <w:pPr>
        <w:shd w:val="clear" w:color="auto" w:fill="FFFFFF"/>
        <w:spacing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1-й год обучения</w:t>
      </w:r>
    </w:p>
    <w:tbl>
      <w:tblPr>
        <w:tblW w:w="10320" w:type="dxa"/>
        <w:shd w:val="clear" w:color="auto" w:fill="FFFFFF"/>
        <w:tblCellMar>
          <w:top w:w="105" w:type="dxa"/>
          <w:left w:w="105" w:type="dxa"/>
          <w:bottom w:w="105" w:type="dxa"/>
          <w:right w:w="105" w:type="dxa"/>
        </w:tblCellMar>
        <w:tblLook w:val="04A0"/>
      </w:tblPr>
      <w:tblGrid>
        <w:gridCol w:w="931"/>
        <w:gridCol w:w="2606"/>
        <w:gridCol w:w="3934"/>
        <w:gridCol w:w="2849"/>
      </w:tblGrid>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roofErr w:type="spellStart"/>
            <w:proofErr w:type="gramStart"/>
            <w:r w:rsidRPr="005E290D">
              <w:rPr>
                <w:rFonts w:ascii="Times New Roman" w:eastAsia="Times New Roman" w:hAnsi="Times New Roman" w:cs="Times New Roman"/>
                <w:b/>
                <w:bCs/>
                <w:color w:val="333333"/>
                <w:sz w:val="24"/>
                <w:szCs w:val="24"/>
                <w:lang w:eastAsia="ru-RU"/>
              </w:rPr>
              <w:t>п</w:t>
            </w:r>
            <w:proofErr w:type="spellEnd"/>
            <w:proofErr w:type="gramEnd"/>
            <w:r w:rsidRPr="005E290D">
              <w:rPr>
                <w:rFonts w:ascii="Times New Roman" w:eastAsia="Times New Roman" w:hAnsi="Times New Roman" w:cs="Times New Roman"/>
                <w:b/>
                <w:bCs/>
                <w:color w:val="333333"/>
                <w:sz w:val="24"/>
                <w:szCs w:val="24"/>
                <w:lang w:eastAsia="ru-RU"/>
              </w:rPr>
              <w:t>/</w:t>
            </w:r>
            <w:proofErr w:type="spellStart"/>
            <w:r w:rsidRPr="005E290D">
              <w:rPr>
                <w:rFonts w:ascii="Times New Roman" w:eastAsia="Times New Roman" w:hAnsi="Times New Roman" w:cs="Times New Roman"/>
                <w:b/>
                <w:bCs/>
                <w:color w:val="333333"/>
                <w:sz w:val="24"/>
                <w:szCs w:val="24"/>
                <w:lang w:eastAsia="ru-RU"/>
              </w:rPr>
              <w:t>п</w:t>
            </w:r>
            <w:proofErr w:type="spellEnd"/>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Название темы</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Задачи</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Основные понятия</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1-2</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 xml:space="preserve">Если хочешь быть </w:t>
            </w:r>
            <w:proofErr w:type="gramStart"/>
            <w:r w:rsidRPr="005E290D">
              <w:rPr>
                <w:rFonts w:ascii="Times New Roman" w:eastAsia="Times New Roman" w:hAnsi="Times New Roman" w:cs="Times New Roman"/>
                <w:b/>
                <w:bCs/>
                <w:color w:val="333333"/>
                <w:sz w:val="24"/>
                <w:szCs w:val="24"/>
                <w:lang w:eastAsia="ru-RU"/>
              </w:rPr>
              <w:t>здоров</w:t>
            </w:r>
            <w:proofErr w:type="gramEnd"/>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ценности здоровья, значении правильного питания</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Здоровье, питание, правила питания</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3-4</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Самые полезные продукты</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продуктах ежедневного рациона; продуктах, которые нужно есть часто; продуктах, которые нужно есть иногда</w:t>
            </w:r>
          </w:p>
          <w:p w:rsidR="00DC1182" w:rsidRPr="005E290D" w:rsidRDefault="00DC1182" w:rsidP="00DC1182">
            <w:pPr>
              <w:numPr>
                <w:ilvl w:val="0"/>
                <w:numId w:val="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том, какие продукты наиболее полезны для человека</w:t>
            </w:r>
          </w:p>
          <w:p w:rsidR="00DC1182" w:rsidRPr="005E290D" w:rsidRDefault="00DC1182" w:rsidP="00DC1182">
            <w:pPr>
              <w:numPr>
                <w:ilvl w:val="0"/>
                <w:numId w:val="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необходимости ответственно относиться к своему здоровью и питанию</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Продукты, блюда, здоровье</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5-6</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Как правильно есть</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об основных правилах гигиены питания, важности их соблюдения</w:t>
            </w:r>
          </w:p>
          <w:p w:rsidR="00DC1182" w:rsidRPr="005E290D" w:rsidRDefault="00DC1182" w:rsidP="00DC1182">
            <w:pPr>
              <w:numPr>
                <w:ilvl w:val="0"/>
                <w:numId w:val="1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основные гигиенические навыки, связанные с питанием</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Питание, здоровье, правила гигиены</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7-8</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Удивительные превращения пирожка</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роли регулярного питания для здоровья</w:t>
            </w:r>
          </w:p>
          <w:p w:rsidR="00DC1182" w:rsidRPr="005E290D" w:rsidRDefault="00DC1182" w:rsidP="00DC1182">
            <w:pPr>
              <w:numPr>
                <w:ilvl w:val="0"/>
                <w:numId w:val="1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об основных требованиях к режиму питания</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Здоровье, питание, режим</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9-10</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Из чего варят каши, и как сделать кашу вкусной</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завтраке как обязательной части ежедневного меню</w:t>
            </w:r>
          </w:p>
          <w:p w:rsidR="00DC1182" w:rsidRPr="005E290D" w:rsidRDefault="00DC1182" w:rsidP="00DC1182">
            <w:pPr>
              <w:numPr>
                <w:ilvl w:val="0"/>
                <w:numId w:val="1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расширить представление о блюдах, которые могут входить в меню завтрака</w:t>
            </w:r>
          </w:p>
          <w:p w:rsidR="00DC1182" w:rsidRPr="005E290D" w:rsidRDefault="00DC1182" w:rsidP="00DC1182">
            <w:pPr>
              <w:numPr>
                <w:ilvl w:val="0"/>
                <w:numId w:val="1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каше как полезном и вкусном блюде</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Завтрак, режим, меню, каша, крупа</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11-12</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Плох обед, если хлеба нет</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об обеде как обязательной части ежедневного меню</w:t>
            </w:r>
          </w:p>
          <w:p w:rsidR="00DC1182" w:rsidRPr="005E290D" w:rsidRDefault="00DC1182" w:rsidP="00DC1182">
            <w:pPr>
              <w:numPr>
                <w:ilvl w:val="0"/>
                <w:numId w:val="1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об основных блюдах, входящих в состав обеда, об опасности питания «всухомятку»</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Обед, блюдо, первое блюдо, второе блюдо, десерт, закуска, меню</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13-14</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Полдник. Время есть булочки</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полднике как обязательной части ежедневного меню</w:t>
            </w:r>
          </w:p>
          <w:p w:rsidR="00DC1182" w:rsidRPr="005E290D" w:rsidRDefault="00DC1182" w:rsidP="00DC1182">
            <w:pPr>
              <w:numPr>
                <w:ilvl w:val="0"/>
                <w:numId w:val="1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продуктах и блюдах, которые могут быть включены в меню полдника</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Полдник, меню, хлебобулочные изделия, молоко и молочные продукты</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15-16</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Пора ужинать</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5"/>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об ужине как обязательной части ежедневного меню</w:t>
            </w:r>
          </w:p>
          <w:p w:rsidR="00DC1182" w:rsidRPr="005E290D" w:rsidRDefault="00DC1182" w:rsidP="00DC1182">
            <w:pPr>
              <w:numPr>
                <w:ilvl w:val="0"/>
                <w:numId w:val="15"/>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расширить представление о блюдах, которые могут быть включены в меню ужина</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Ужин, меню</w:t>
            </w:r>
          </w:p>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tc>
      </w:tr>
      <w:tr w:rsidR="00DC1182" w:rsidRPr="005E290D" w:rsidTr="00DC1182">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17</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Наши итоги</w:t>
            </w:r>
          </w:p>
        </w:tc>
        <w:tc>
          <w:tcPr>
            <w:tcW w:w="36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чему научились за год</w:t>
            </w:r>
          </w:p>
        </w:tc>
        <w:tc>
          <w:tcPr>
            <w:tcW w:w="2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тест</w:t>
            </w:r>
          </w:p>
        </w:tc>
      </w:tr>
    </w:tbl>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Ученики должны знать: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полезные продукты;</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правила этикета;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роль правильного питания в здоровом образе жизни.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После первого года обучения ученики должны уметь: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соблюдать режим дня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выполнять  правила правильного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выбирать в рацион питания полезные продукты</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Содержание программы курса «Разговор о правильном питании»</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2-й год обучения</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br/>
      </w:r>
    </w:p>
    <w:tbl>
      <w:tblPr>
        <w:tblW w:w="10455" w:type="dxa"/>
        <w:shd w:val="clear" w:color="auto" w:fill="FFFFFF"/>
        <w:tblCellMar>
          <w:top w:w="105" w:type="dxa"/>
          <w:left w:w="105" w:type="dxa"/>
          <w:bottom w:w="105" w:type="dxa"/>
          <w:right w:w="105" w:type="dxa"/>
        </w:tblCellMar>
        <w:tblLook w:val="04A0"/>
      </w:tblPr>
      <w:tblGrid>
        <w:gridCol w:w="965"/>
        <w:gridCol w:w="2438"/>
        <w:gridCol w:w="4434"/>
        <w:gridCol w:w="2618"/>
      </w:tblGrid>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roofErr w:type="spellStart"/>
            <w:proofErr w:type="gramStart"/>
            <w:r w:rsidRPr="005E290D">
              <w:rPr>
                <w:rFonts w:ascii="Times New Roman" w:eastAsia="Times New Roman" w:hAnsi="Times New Roman" w:cs="Times New Roman"/>
                <w:b/>
                <w:bCs/>
                <w:color w:val="333333"/>
                <w:sz w:val="24"/>
                <w:szCs w:val="24"/>
                <w:lang w:eastAsia="ru-RU"/>
              </w:rPr>
              <w:t>п</w:t>
            </w:r>
            <w:proofErr w:type="spellEnd"/>
            <w:proofErr w:type="gramEnd"/>
            <w:r w:rsidRPr="005E290D">
              <w:rPr>
                <w:rFonts w:ascii="Times New Roman" w:eastAsia="Times New Roman" w:hAnsi="Times New Roman" w:cs="Times New Roman"/>
                <w:b/>
                <w:bCs/>
                <w:color w:val="333333"/>
                <w:sz w:val="24"/>
                <w:szCs w:val="24"/>
                <w:lang w:eastAsia="ru-RU"/>
              </w:rPr>
              <w:t>/</w:t>
            </w:r>
            <w:proofErr w:type="spellStart"/>
            <w:r w:rsidRPr="005E290D">
              <w:rPr>
                <w:rFonts w:ascii="Times New Roman" w:eastAsia="Times New Roman" w:hAnsi="Times New Roman" w:cs="Times New Roman"/>
                <w:b/>
                <w:bCs/>
                <w:color w:val="333333"/>
                <w:sz w:val="24"/>
                <w:szCs w:val="24"/>
                <w:lang w:eastAsia="ru-RU"/>
              </w:rPr>
              <w:t>п</w:t>
            </w:r>
            <w:proofErr w:type="spellEnd"/>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Название темы</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Задачи</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Основные понятия</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1-2</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Где найти витамины весной</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роли витаминов для здоровья человека, основных продуктах — источниках витаминов</w:t>
            </w:r>
          </w:p>
          <w:p w:rsidR="00DC1182" w:rsidRPr="005E290D" w:rsidRDefault="00DC1182" w:rsidP="00DC1182">
            <w:pPr>
              <w:numPr>
                <w:ilvl w:val="0"/>
                <w:numId w:val="1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важности и необходимости включения в рацион питания растительной пищи</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Витамины, фрукты, овощи</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3-4</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Как утолить жажду</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роли воды для организма человека</w:t>
            </w:r>
          </w:p>
          <w:p w:rsidR="00DC1182" w:rsidRPr="005E290D" w:rsidRDefault="00DC1182" w:rsidP="00DC1182">
            <w:pPr>
              <w:numPr>
                <w:ilvl w:val="0"/>
                <w:numId w:val="1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расширить представление о разнообразии напитков, пользе различных видов напитков</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Жажда, здоровье, напитки</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5-6</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Что надо есть, если хочешь стать сильнее</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1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расширить представление о роли спорта для сохранения и укрепления здоровья</w:t>
            </w:r>
          </w:p>
          <w:p w:rsidR="00DC1182" w:rsidRPr="005E290D" w:rsidRDefault="00DC1182" w:rsidP="00DC1182">
            <w:pPr>
              <w:numPr>
                <w:ilvl w:val="0"/>
                <w:numId w:val="1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продуктах и блюдах, которые нужно включать в рацион питания человека, занимающегося спортом</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Здоровье, спорт, питание</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7-8</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 вкус и цвет товарищей нет</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познакомить детей с разнообразием вкусовых свойств различных продуктов и блюд</w:t>
            </w:r>
          </w:p>
          <w:p w:rsidR="00DC1182" w:rsidRPr="005E290D" w:rsidRDefault="00DC1182" w:rsidP="00DC1182">
            <w:pPr>
              <w:numPr>
                <w:ilvl w:val="0"/>
                <w:numId w:val="2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том, как происходит распознавание вкуса</w:t>
            </w:r>
          </w:p>
          <w:p w:rsidR="00DC1182" w:rsidRPr="005E290D" w:rsidRDefault="00DC1182" w:rsidP="00DC1182">
            <w:pPr>
              <w:numPr>
                <w:ilvl w:val="0"/>
                <w:numId w:val="2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умение описывать вкусовые свойства продуктов и блюд</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Вкус, блюда, продукты</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9-10</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Овощи, ягоды и фрукты — витаминные продукты</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расширить представление о пользе фруктов и овощей как об источниках витаминов</w:t>
            </w:r>
          </w:p>
          <w:p w:rsidR="00DC1182" w:rsidRPr="005E290D" w:rsidRDefault="00DC1182" w:rsidP="00DC1182">
            <w:pPr>
              <w:numPr>
                <w:ilvl w:val="0"/>
                <w:numId w:val="2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расширить представление об ассортименте блюд, которые могут быть приготовлены из растительной пищи</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Овощи, фрукты, витамины, здоровье</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11-12</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Каждому овощу — свое время</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пользе фруктов и овощей</w:t>
            </w:r>
          </w:p>
          <w:p w:rsidR="00DC1182" w:rsidRPr="005E290D" w:rsidRDefault="00DC1182" w:rsidP="00DC1182">
            <w:pPr>
              <w:numPr>
                <w:ilvl w:val="0"/>
                <w:numId w:val="2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сезонных фруктах и овощах</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Овощи, фрукты, витамины, здоровье</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13-14</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Праздник урожая</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обобщить знания о правильном питании</w:t>
            </w:r>
          </w:p>
          <w:p w:rsidR="00DC1182" w:rsidRPr="005E290D" w:rsidRDefault="00DC1182" w:rsidP="00DC1182">
            <w:pPr>
              <w:numPr>
                <w:ilvl w:val="0"/>
                <w:numId w:val="2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расширить представление о наиболее полезных продуктах и блюдах</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Питание, здоровье, блюда</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15-16</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Из чего состоит наша пища</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представления об основных питательных веществах и их роли для организма человека, продуктах и блюдах — источниках питательных веществ</w:t>
            </w:r>
          </w:p>
          <w:p w:rsidR="00DC1182" w:rsidRPr="005E290D" w:rsidRDefault="00DC1182" w:rsidP="00DC1182">
            <w:pPr>
              <w:numPr>
                <w:ilvl w:val="0"/>
                <w:numId w:val="25"/>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представления о важности разнообразного питания для здоровья человека</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Белки, жиры, углеводы, витамины, минеральные вещества, рацион</w:t>
            </w:r>
          </w:p>
        </w:tc>
      </w:tr>
      <w:tr w:rsidR="00DC1182" w:rsidRPr="005E290D" w:rsidTr="00DC1182">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17</w:t>
            </w: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Наши итоги</w:t>
            </w:r>
          </w:p>
        </w:tc>
        <w:tc>
          <w:tcPr>
            <w:tcW w:w="4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чему научились за год</w:t>
            </w:r>
          </w:p>
        </w:tc>
        <w:tc>
          <w:tcPr>
            <w:tcW w:w="24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тест</w:t>
            </w:r>
          </w:p>
        </w:tc>
      </w:tr>
    </w:tbl>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Предполагаемые результаты 2-го года обучения.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Обучающиеся должны знать: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основные правила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важность употребления в пищу разнообразных продуктов;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роль витаминов в питании.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После 2-года обучающиеся должны уметь: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 соблюдать гигиену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готовить простейшие витаминные салаты;</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выращивать зелень в горшочках.  </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br/>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Содержание программы курса «Разговор о правильном питании»</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3-й год обучения</w:t>
      </w:r>
    </w:p>
    <w:p w:rsidR="00DC1182" w:rsidRPr="005E290D" w:rsidRDefault="00DC1182" w:rsidP="00DC1182">
      <w:pPr>
        <w:shd w:val="clear" w:color="auto" w:fill="FFFFFF"/>
        <w:spacing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tbl>
      <w:tblPr>
        <w:tblW w:w="10485" w:type="dxa"/>
        <w:shd w:val="clear" w:color="auto" w:fill="FFFFFF"/>
        <w:tblCellMar>
          <w:top w:w="105" w:type="dxa"/>
          <w:left w:w="105" w:type="dxa"/>
          <w:bottom w:w="105" w:type="dxa"/>
          <w:right w:w="105" w:type="dxa"/>
        </w:tblCellMar>
        <w:tblLook w:val="04A0"/>
      </w:tblPr>
      <w:tblGrid>
        <w:gridCol w:w="996"/>
        <w:gridCol w:w="2466"/>
        <w:gridCol w:w="4361"/>
        <w:gridCol w:w="2662"/>
      </w:tblGrid>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roofErr w:type="spellStart"/>
            <w:proofErr w:type="gramStart"/>
            <w:r w:rsidRPr="005E290D">
              <w:rPr>
                <w:rFonts w:ascii="Times New Roman" w:eastAsia="Times New Roman" w:hAnsi="Times New Roman" w:cs="Times New Roman"/>
                <w:b/>
                <w:bCs/>
                <w:color w:val="333333"/>
                <w:sz w:val="24"/>
                <w:szCs w:val="24"/>
                <w:lang w:eastAsia="ru-RU"/>
              </w:rPr>
              <w:t>п</w:t>
            </w:r>
            <w:proofErr w:type="spellEnd"/>
            <w:proofErr w:type="gramEnd"/>
            <w:r w:rsidRPr="005E290D">
              <w:rPr>
                <w:rFonts w:ascii="Times New Roman" w:eastAsia="Times New Roman" w:hAnsi="Times New Roman" w:cs="Times New Roman"/>
                <w:b/>
                <w:bCs/>
                <w:color w:val="333333"/>
                <w:sz w:val="24"/>
                <w:szCs w:val="24"/>
                <w:lang w:eastAsia="ru-RU"/>
              </w:rPr>
              <w:t>/</w:t>
            </w:r>
            <w:proofErr w:type="spellStart"/>
            <w:r w:rsidRPr="005E290D">
              <w:rPr>
                <w:rFonts w:ascii="Times New Roman" w:eastAsia="Times New Roman" w:hAnsi="Times New Roman" w:cs="Times New Roman"/>
                <w:b/>
                <w:bCs/>
                <w:color w:val="333333"/>
                <w:sz w:val="24"/>
                <w:szCs w:val="24"/>
                <w:lang w:eastAsia="ru-RU"/>
              </w:rPr>
              <w:t>п</w:t>
            </w:r>
            <w:proofErr w:type="spellEnd"/>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Название темы</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Задачи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Основные понятия</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Что нужно есть в разное время года</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сезонности питания — рационе питания в жаркое и холодное время года</w:t>
            </w:r>
          </w:p>
          <w:p w:rsidR="00DC1182" w:rsidRPr="005E290D" w:rsidRDefault="00DC1182" w:rsidP="00DC1182">
            <w:pPr>
              <w:numPr>
                <w:ilvl w:val="0"/>
                <w:numId w:val="2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 значимости разнообразного питания</w:t>
            </w:r>
          </w:p>
          <w:p w:rsidR="00DC1182" w:rsidRPr="005E290D" w:rsidRDefault="00DC1182" w:rsidP="00DC1182">
            <w:pPr>
              <w:numPr>
                <w:ilvl w:val="0"/>
                <w:numId w:val="2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 традиционных кухнях народов нашей страны</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Питание, блюда, погода, кулинарные традиции</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2</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Как правильно питаться, если занимаешься спортом</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зависимости рациона питания от физической активности человека</w:t>
            </w:r>
          </w:p>
          <w:p w:rsidR="00DC1182" w:rsidRPr="005E290D" w:rsidRDefault="00DC1182" w:rsidP="00DC1182">
            <w:pPr>
              <w:numPr>
                <w:ilvl w:val="0"/>
                <w:numId w:val="2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важности занятий спортом для здоровья</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Здоровье, питание, спорт, рацион</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3</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Где и как готовят пищу</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2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об основных правилах гигиены и техники безопасности, которые необходимо соблюдать на кухне во время приготовления пищи</w:t>
            </w:r>
          </w:p>
          <w:p w:rsidR="00DC1182" w:rsidRPr="005E290D" w:rsidRDefault="00DC1182" w:rsidP="00DC1182">
            <w:pPr>
              <w:numPr>
                <w:ilvl w:val="0"/>
                <w:numId w:val="2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интерес и желание участвовать в приготовлении пищи, помогать родителям на кухне</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Кухня, техника безопасности, кулинария, бытовая техника</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4-5</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Как правильно накрыть стол</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правилах сервировки стола</w:t>
            </w:r>
          </w:p>
          <w:p w:rsidR="00DC1182" w:rsidRPr="005E290D" w:rsidRDefault="00DC1182" w:rsidP="00DC1182">
            <w:pPr>
              <w:numPr>
                <w:ilvl w:val="0"/>
                <w:numId w:val="3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желание и готовность помогать родителям по дому (накрывать стол)</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Сервировка, столовые приборы, столовая и кухонная посуда</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6-7</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Молоко и молочные продукты</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молоке и молочных продуктах как обязательном компоненте ежедневного рациона</w:t>
            </w:r>
          </w:p>
          <w:p w:rsidR="00DC1182" w:rsidRPr="005E290D" w:rsidRDefault="00DC1182" w:rsidP="00DC1182">
            <w:pPr>
              <w:numPr>
                <w:ilvl w:val="0"/>
                <w:numId w:val="3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об ассортименте молочных продуктов, их пользе</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Молоко, молочные продукты, кисломолочные продукты</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8</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Блюда из зерна</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продуктах и блюдах, приготавливаемых из зерна, как обязательном компоненте ежедневного рациона</w:t>
            </w:r>
          </w:p>
          <w:p w:rsidR="00DC1182" w:rsidRPr="005E290D" w:rsidRDefault="00DC1182" w:rsidP="00DC1182">
            <w:pPr>
              <w:numPr>
                <w:ilvl w:val="0"/>
                <w:numId w:val="3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пользе и значении продуктов и блюд, приготавливаемых из зерна</w:t>
            </w:r>
          </w:p>
          <w:p w:rsidR="00DC1182" w:rsidRPr="005E290D" w:rsidRDefault="00DC1182" w:rsidP="00DC1182">
            <w:pPr>
              <w:numPr>
                <w:ilvl w:val="0"/>
                <w:numId w:val="3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об ассортименте зерновых продуктов и блюд</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Зерно, злаки, зерновые продукты и блюда, хлебобулочные изделия</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9-10</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Какую пищу можно найти в лесу</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дикорастущих съедобных растениях, их полезности</w:t>
            </w:r>
          </w:p>
          <w:p w:rsidR="00DC1182" w:rsidRPr="005E290D" w:rsidRDefault="00DC1182" w:rsidP="00DC1182">
            <w:pPr>
              <w:numPr>
                <w:ilvl w:val="0"/>
                <w:numId w:val="3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об ассортименте блюд, которые могут быть приготовлены из дикорастущих съедобных растений</w:t>
            </w:r>
          </w:p>
          <w:p w:rsidR="00DC1182" w:rsidRPr="005E290D" w:rsidRDefault="00DC1182" w:rsidP="00DC1182">
            <w:pPr>
              <w:numPr>
                <w:ilvl w:val="0"/>
                <w:numId w:val="3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 разнообразии и богатстве растительных пищевых ресурсов своего края или области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Дикорастущие растения, съедобные растения, растительные ресурсы</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11</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Что и как можно приготовить из рыбы</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пользе и значении рыбных блюд</w:t>
            </w:r>
          </w:p>
          <w:p w:rsidR="00DC1182" w:rsidRPr="005E290D" w:rsidRDefault="00DC1182" w:rsidP="00DC1182">
            <w:pPr>
              <w:numPr>
                <w:ilvl w:val="0"/>
                <w:numId w:val="3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об ассортименте блюд из рыбы</w:t>
            </w:r>
          </w:p>
          <w:p w:rsidR="00DC1182" w:rsidRPr="005E290D" w:rsidRDefault="00DC1182" w:rsidP="00DC1182">
            <w:pPr>
              <w:numPr>
                <w:ilvl w:val="0"/>
                <w:numId w:val="3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природных ресурсах своего края</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Рыба, рыбные блюда</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12</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Дары моря</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5"/>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морских съедобных растениях и животных, о многообразии блюд, которые могут быть из них приготовлены</w:t>
            </w:r>
          </w:p>
          <w:p w:rsidR="00DC1182" w:rsidRPr="005E290D" w:rsidRDefault="00DC1182" w:rsidP="00DC1182">
            <w:pPr>
              <w:numPr>
                <w:ilvl w:val="0"/>
                <w:numId w:val="35"/>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пользе морепродуктов, важности включения их в рацион</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Морепродукты</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13-14</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«Кулинарное путешествие» по России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кулинарных традициях и обычаях как составной части культуры народа</w:t>
            </w:r>
          </w:p>
          <w:p w:rsidR="00DC1182" w:rsidRPr="005E290D" w:rsidRDefault="00DC1182" w:rsidP="00DC1182">
            <w:pPr>
              <w:numPr>
                <w:ilvl w:val="0"/>
                <w:numId w:val="3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 кулинарных традициях и обычаях края или области, в которой проживает ученик, а также о традициях и обычаях, сложившихся в других регионах нашей страны</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Кулинария, кулинарные традиции и обычаи</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15</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Что можно приготовить, если выбор продуктов ограничен</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 блюдах, которые могут быть приготовлены из традиционных «обычных» продуктов</w:t>
            </w:r>
          </w:p>
          <w:p w:rsidR="00DC1182" w:rsidRPr="005E290D" w:rsidRDefault="00DC1182" w:rsidP="00DC1182">
            <w:pPr>
              <w:numPr>
                <w:ilvl w:val="0"/>
                <w:numId w:val="3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интерес к приготовлению пищи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Кулинария, питание, здоровье, блюда</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16</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Как правильно вести себя за столом</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об этикете как норме культуры, важности соблюдения правил поведения за столом</w:t>
            </w:r>
          </w:p>
          <w:p w:rsidR="00DC1182" w:rsidRPr="005E290D" w:rsidRDefault="00DC1182" w:rsidP="00DC1182">
            <w:pPr>
              <w:numPr>
                <w:ilvl w:val="0"/>
                <w:numId w:val="3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праздничной сервировке стола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Этикет, правила поведения за столом, сервировка</w:t>
            </w:r>
          </w:p>
        </w:tc>
      </w:tr>
      <w:tr w:rsidR="00DC1182" w:rsidRPr="005E290D" w:rsidTr="00DC1182">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17</w:t>
            </w:r>
          </w:p>
        </w:tc>
        <w:tc>
          <w:tcPr>
            <w:tcW w:w="22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Наши итоги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3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чему научились за год</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тест</w:t>
            </w:r>
          </w:p>
        </w:tc>
      </w:tr>
    </w:tbl>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br/>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Предполагаемые результаты 3-го года обучения должны знать: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при недостатке того или иного питательного вещества организм не может справляться с работой;</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основные отличия рациона питания в летний и зимний периоды;</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здоровье и внешность человека во многом зависит от него самого;</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условия хранения продуктов;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правила сервировки стола;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важность употребления молочных продуктов.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После третьего года обучения ученики должны уметь: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составлять меню;</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соблюдать правила техники безопасности при использовании кухонных принадлежностей и бытовых приборов;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различать столовые приборы и столовую посуду, которая используется к завтраку, обеду.</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br/>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Содержание программы курса «Разговор о правильном питании»</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4-й год обучения</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tbl>
      <w:tblPr>
        <w:tblW w:w="10170" w:type="dxa"/>
        <w:shd w:val="clear" w:color="auto" w:fill="FFFFFF"/>
        <w:tblCellMar>
          <w:top w:w="105" w:type="dxa"/>
          <w:left w:w="105" w:type="dxa"/>
          <w:bottom w:w="105" w:type="dxa"/>
          <w:right w:w="105" w:type="dxa"/>
        </w:tblCellMar>
        <w:tblLook w:val="04A0"/>
      </w:tblPr>
      <w:tblGrid>
        <w:gridCol w:w="860"/>
        <w:gridCol w:w="2135"/>
        <w:gridCol w:w="3997"/>
        <w:gridCol w:w="3178"/>
      </w:tblGrid>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w:t>
            </w:r>
            <w:proofErr w:type="spellStart"/>
            <w:proofErr w:type="gramStart"/>
            <w:r w:rsidRPr="005E290D">
              <w:rPr>
                <w:rFonts w:ascii="Times New Roman" w:eastAsia="Times New Roman" w:hAnsi="Times New Roman" w:cs="Times New Roman"/>
                <w:b/>
                <w:bCs/>
                <w:color w:val="333333"/>
                <w:sz w:val="24"/>
                <w:szCs w:val="24"/>
                <w:lang w:eastAsia="ru-RU"/>
              </w:rPr>
              <w:t>п</w:t>
            </w:r>
            <w:proofErr w:type="spellEnd"/>
            <w:proofErr w:type="gramEnd"/>
            <w:r w:rsidRPr="005E290D">
              <w:rPr>
                <w:rFonts w:ascii="Times New Roman" w:eastAsia="Times New Roman" w:hAnsi="Times New Roman" w:cs="Times New Roman"/>
                <w:b/>
                <w:bCs/>
                <w:color w:val="333333"/>
                <w:sz w:val="24"/>
                <w:szCs w:val="24"/>
                <w:lang w:eastAsia="ru-RU"/>
              </w:rPr>
              <w:t>/</w:t>
            </w:r>
            <w:proofErr w:type="spellStart"/>
            <w:r w:rsidRPr="005E290D">
              <w:rPr>
                <w:rFonts w:ascii="Times New Roman" w:eastAsia="Times New Roman" w:hAnsi="Times New Roman" w:cs="Times New Roman"/>
                <w:b/>
                <w:bCs/>
                <w:color w:val="333333"/>
                <w:sz w:val="24"/>
                <w:szCs w:val="24"/>
                <w:lang w:eastAsia="ru-RU"/>
              </w:rPr>
              <w:t>п</w:t>
            </w:r>
            <w:proofErr w:type="spellEnd"/>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Название темы</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Задачи</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Основные понятия</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Здоровье — это здорово</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представления о ценности здоровья и роли правильного питания в его сохранении</w:t>
            </w:r>
          </w:p>
          <w:p w:rsidR="00DC1182" w:rsidRPr="005E290D" w:rsidRDefault="00DC1182" w:rsidP="00DC1182">
            <w:pPr>
              <w:numPr>
                <w:ilvl w:val="0"/>
                <w:numId w:val="4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об ответственности человека за свое здоровье</w:t>
            </w:r>
          </w:p>
          <w:p w:rsidR="00DC1182" w:rsidRPr="005E290D" w:rsidRDefault="00DC1182" w:rsidP="00DC1182">
            <w:pPr>
              <w:numPr>
                <w:ilvl w:val="0"/>
                <w:numId w:val="4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умение оценивать свой образ жизни, его соответствие понятию «здоровый»</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Здоровье, питание, образ жизни</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2</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Продукты разные нужны, блюда разные важны</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об основных питательных веществах и их роли для организма</w:t>
            </w:r>
          </w:p>
          <w:p w:rsidR="00DC1182" w:rsidRPr="005E290D" w:rsidRDefault="00DC1182" w:rsidP="00DC1182">
            <w:pPr>
              <w:numPr>
                <w:ilvl w:val="0"/>
                <w:numId w:val="4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умение оценивать свой рацион питания</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Белки, жиры, углеводы, витамины, минеральные вещества, рацион</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3</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Режим питания</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роли регулярного питания для сохранения здоровья</w:t>
            </w:r>
          </w:p>
          <w:p w:rsidR="00DC1182" w:rsidRPr="005E290D" w:rsidRDefault="00DC1182" w:rsidP="00DC1182">
            <w:pPr>
              <w:numPr>
                <w:ilvl w:val="0"/>
                <w:numId w:val="4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разных типах режима питания</w:t>
            </w:r>
          </w:p>
          <w:p w:rsidR="00DC1182" w:rsidRPr="005E290D" w:rsidRDefault="00DC1182" w:rsidP="00DC1182">
            <w:pPr>
              <w:numPr>
                <w:ilvl w:val="0"/>
                <w:numId w:val="42"/>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умение планировать свой день с учетом необходимости регулярно питаться</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Режим питания, режим дня, образ жизни</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4</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Энергия пищи</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об адекватности питания, его соответствии образу жизни, возрасту</w:t>
            </w:r>
          </w:p>
          <w:p w:rsidR="00DC1182" w:rsidRPr="005E290D" w:rsidRDefault="00DC1182" w:rsidP="00DC1182">
            <w:pPr>
              <w:numPr>
                <w:ilvl w:val="0"/>
                <w:numId w:val="4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влиянии питания на внешность человека</w:t>
            </w:r>
          </w:p>
          <w:p w:rsidR="00DC1182" w:rsidRPr="005E290D" w:rsidRDefault="00DC1182" w:rsidP="00DC1182">
            <w:pPr>
              <w:numPr>
                <w:ilvl w:val="0"/>
                <w:numId w:val="43"/>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пище как источнике энергии, различной энергетической ценности продуктов питания</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Калории, калорийность, высококалорийные и низкокалорийные продукты</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5</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Где и как мы едим</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 правилах гигиены питания, важности полноценного питания и опасности питания «всухомятку»</w:t>
            </w:r>
          </w:p>
          <w:p w:rsidR="00DC1182" w:rsidRPr="005E290D" w:rsidRDefault="00DC1182" w:rsidP="00DC1182">
            <w:pPr>
              <w:numPr>
                <w:ilvl w:val="0"/>
                <w:numId w:val="44"/>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системе общественного питания, правилах, которые необходимо соблюдать во время посещения столовой, кафе и т.д.</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Общественное питание, правила гигиены, режим питания</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6</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Ты — покупатель</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5"/>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правах и обязанностях покупателя, поведении в сложных ситуациях, которые могут возникать в процессе совершения покупки</w:t>
            </w:r>
          </w:p>
          <w:p w:rsidR="00DC1182" w:rsidRPr="005E290D" w:rsidRDefault="00DC1182" w:rsidP="00DC1182">
            <w:pPr>
              <w:numPr>
                <w:ilvl w:val="0"/>
                <w:numId w:val="45"/>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умение использовать информацию, приведенную на упаковке товара</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Покупатель, потребитель, торговля, права покупателя</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7-8</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Ты готовишь себе и друзьям</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представления о правилах безопасного поведения на кухне, при использовании бытовых приборов</w:t>
            </w:r>
          </w:p>
          <w:p w:rsidR="00DC1182" w:rsidRPr="005E290D" w:rsidRDefault="00DC1182" w:rsidP="00DC1182">
            <w:pPr>
              <w:numPr>
                <w:ilvl w:val="0"/>
                <w:numId w:val="4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представление об этикете и правилах сервировки стола</w:t>
            </w:r>
          </w:p>
          <w:p w:rsidR="00DC1182" w:rsidRPr="005E290D" w:rsidRDefault="00DC1182" w:rsidP="00DC1182">
            <w:pPr>
              <w:numPr>
                <w:ilvl w:val="0"/>
                <w:numId w:val="4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интерес к процессу приготовления пищи</w:t>
            </w:r>
          </w:p>
          <w:p w:rsidR="00DC1182" w:rsidRPr="005E290D" w:rsidRDefault="00DC1182" w:rsidP="00DC1182">
            <w:pPr>
              <w:numPr>
                <w:ilvl w:val="0"/>
                <w:numId w:val="46"/>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практические навыки приготовления пищи</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Бытовая техника, кулинария, сервировка, этикет</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9-10</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Кухни разных народов</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факторах, которые влияют на особенности национальных кухонь (климат, географическое положение и т.д.)</w:t>
            </w:r>
          </w:p>
          <w:p w:rsidR="00DC1182" w:rsidRPr="005E290D" w:rsidRDefault="00DC1182" w:rsidP="00DC1182">
            <w:pPr>
              <w:numPr>
                <w:ilvl w:val="0"/>
                <w:numId w:val="4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роли национальных кухонь в обеспечении полноценным питанием у жителей разных стран</w:t>
            </w:r>
          </w:p>
          <w:p w:rsidR="00DC1182" w:rsidRPr="005E290D" w:rsidRDefault="00DC1182" w:rsidP="00DC1182">
            <w:pPr>
              <w:numPr>
                <w:ilvl w:val="0"/>
                <w:numId w:val="47"/>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чувство уважения и интереса к истории и культуре других народов</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Кулинария, кулинарные традиции и обычаи, климат, географическое положение, культура</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11-12</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Кулинарная история</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формировать представление о кулинарии как части культуры человечества</w:t>
            </w:r>
          </w:p>
          <w:p w:rsidR="00DC1182" w:rsidRPr="005E290D" w:rsidRDefault="00DC1182" w:rsidP="00DC1182">
            <w:pPr>
              <w:numPr>
                <w:ilvl w:val="0"/>
                <w:numId w:val="48"/>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расширять представление о традициях и культуре питания в различные исторические эпохи</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История, эпоха, культура, кулинария</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13-14</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Как питались на Руси и в России</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4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представления об истории кулинарии и истории своей страны, традициях и обычаях питания своего народа</w:t>
            </w:r>
          </w:p>
          <w:p w:rsidR="00DC1182" w:rsidRPr="005E290D" w:rsidRDefault="00DC1182" w:rsidP="00DC1182">
            <w:pPr>
              <w:numPr>
                <w:ilvl w:val="0"/>
                <w:numId w:val="49"/>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чувство гордости и уважения к истории своей страны</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История, кулинария, традиции, обычаи, культура</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15-16</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Необычное кулинарное путешествие</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5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представления о культуре питания как составляющем компоненте общей культуры человека</w:t>
            </w:r>
          </w:p>
          <w:p w:rsidR="00DC1182" w:rsidRPr="005E290D" w:rsidRDefault="00DC1182" w:rsidP="00DC1182">
            <w:pPr>
              <w:numPr>
                <w:ilvl w:val="0"/>
                <w:numId w:val="50"/>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развивать культурный кругозор учащихся, пробуждать интерес к различным видам искусства</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Культура, жанры живописи, музыкальные жанры, литература, кулинария</w:t>
            </w:r>
          </w:p>
        </w:tc>
      </w:tr>
      <w:tr w:rsidR="00DC1182" w:rsidRPr="005E290D" w:rsidTr="00DC1182">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17</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Составляем формулу правильного питания</w:t>
            </w:r>
          </w:p>
        </w:tc>
        <w:tc>
          <w:tcPr>
            <w:tcW w:w="3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numPr>
                <w:ilvl w:val="0"/>
                <w:numId w:val="5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подвести итоги работы с учебно-методическим комплектом, подсчитать набранные баллы</w:t>
            </w:r>
          </w:p>
          <w:p w:rsidR="00DC1182" w:rsidRPr="005E290D" w:rsidRDefault="00DC1182" w:rsidP="00DC1182">
            <w:pPr>
              <w:numPr>
                <w:ilvl w:val="0"/>
                <w:numId w:val="51"/>
              </w:numPr>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проанализировать уровень освоения материала.</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1182" w:rsidRPr="005E290D" w:rsidRDefault="00DC1182" w:rsidP="00DC1182">
            <w:pPr>
              <w:spacing w:after="150" w:line="300" w:lineRule="atLeast"/>
              <w:rPr>
                <w:rFonts w:ascii="Times New Roman" w:eastAsia="Times New Roman" w:hAnsi="Times New Roman" w:cs="Times New Roman"/>
                <w:color w:val="333333"/>
                <w:sz w:val="24"/>
                <w:szCs w:val="24"/>
                <w:lang w:eastAsia="ru-RU"/>
              </w:rPr>
            </w:pPr>
          </w:p>
        </w:tc>
      </w:tr>
    </w:tbl>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9F5AC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Предполагаемые результаты четвёртого года обучения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r w:rsidRPr="005E290D">
        <w:rPr>
          <w:rFonts w:ascii="Times New Roman" w:eastAsia="Times New Roman" w:hAnsi="Times New Roman" w:cs="Times New Roman"/>
          <w:b/>
          <w:bCs/>
          <w:color w:val="333333"/>
          <w:sz w:val="24"/>
          <w:szCs w:val="24"/>
          <w:lang w:eastAsia="ru-RU"/>
        </w:rPr>
        <w:t>Ученики должны знать: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 </w:t>
      </w:r>
      <w:r w:rsidRPr="005E290D">
        <w:rPr>
          <w:rFonts w:ascii="Times New Roman" w:eastAsia="Times New Roman" w:hAnsi="Times New Roman" w:cs="Times New Roman"/>
          <w:color w:val="333333"/>
          <w:sz w:val="24"/>
          <w:szCs w:val="24"/>
          <w:lang w:eastAsia="ru-RU"/>
        </w:rPr>
        <w:t>кулинарные традиции своего края;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растения леса, которые можно использовать в пищу;</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необходимость использования разнообразных продуктов,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пищевую ценность различных продуктов.</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r w:rsidRPr="005E290D">
        <w:rPr>
          <w:rFonts w:ascii="Times New Roman" w:eastAsia="Times New Roman" w:hAnsi="Times New Roman" w:cs="Times New Roman"/>
          <w:b/>
          <w:bCs/>
          <w:color w:val="333333"/>
          <w:sz w:val="24"/>
          <w:szCs w:val="24"/>
          <w:lang w:eastAsia="ru-RU"/>
        </w:rPr>
        <w:t>должны уметь: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приготовить блюдо, если набор продуктов ограничен,</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xml:space="preserve">- выбирать из набора продуктов наиболее </w:t>
      </w:r>
      <w:proofErr w:type="gramStart"/>
      <w:r w:rsidRPr="005E290D">
        <w:rPr>
          <w:rFonts w:ascii="Times New Roman" w:eastAsia="Times New Roman" w:hAnsi="Times New Roman" w:cs="Times New Roman"/>
          <w:color w:val="333333"/>
          <w:sz w:val="24"/>
          <w:szCs w:val="24"/>
          <w:lang w:eastAsia="ru-RU"/>
        </w:rPr>
        <w:t>полезные</w:t>
      </w:r>
      <w:proofErr w:type="gramEnd"/>
      <w:r w:rsidRPr="005E290D">
        <w:rPr>
          <w:rFonts w:ascii="Times New Roman" w:eastAsia="Times New Roman" w:hAnsi="Times New Roman" w:cs="Times New Roman"/>
          <w:color w:val="333333"/>
          <w:sz w:val="24"/>
          <w:szCs w:val="24"/>
          <w:lang w:eastAsia="ru-RU"/>
        </w:rPr>
        <w:t xml:space="preserve"> для организма;</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накрывать праздничный стол.</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Методическое обеспечение программы « Разговор о правильном питании»</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Учебная деятельность.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Учебная деятельность школьников строится по следующим модулям:</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гигиена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режим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-рацион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культура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разнообразие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этикет,</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традиции и культура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Для занятий используются рабочие тетради « Разговор о правильном питании». Дети проводят исследовательскую работу по различным темам, ходят на экскурсии на различные предприятия, оформляют плакаты по правилам правильного питания, выполняют практические работы. Всё это позволяет реально сформировать у школьников полезные навыки и привычки в области рационального здорового питания.</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Воспитывающая деятельность.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Работа в кружке даёт большие возможности для воспитания здорового поколения и для формирования коллективизма. Реализация программы ориентирована на творческую работу ребёнка – индивидуальную или групповую.</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Индивидуально дети выполняют задания в рабочих тетрадях. Коллективно или в группах работают над творческими проектами, оформляют плакаты по правилам правильного питания, выставки, участвуют в конкурсах, праздниках.</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В результате формируются такие качества как ответственность, взаимопомощь, взаимовыручка, любознательность, коллективизм.</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lang w:eastAsia="ru-RU"/>
        </w:rPr>
        <w:t>Развивающая деятельность.</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Работа по «Программе разговор о правильном питании» способствует развитию творческих способностей и кругозора у детей, их интересов и познавательных способностей, развитию коммуникативных навыков, умения эффективно взаимодействовать со сверстниками и взрослыми в процессе решения проблем.</w:t>
      </w:r>
    </w:p>
    <w:p w:rsidR="00DC1182" w:rsidRPr="005E290D" w:rsidRDefault="00DC1182" w:rsidP="009F5AC4">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b/>
          <w:bCs/>
          <w:color w:val="333333"/>
          <w:sz w:val="24"/>
          <w:szCs w:val="24"/>
          <w:u w:val="single"/>
          <w:lang w:eastAsia="ru-RU"/>
        </w:rPr>
        <w:t>Список литературы</w:t>
      </w:r>
      <w:r w:rsidRPr="005E290D">
        <w:rPr>
          <w:rFonts w:ascii="Times New Roman" w:eastAsia="Times New Roman" w:hAnsi="Times New Roman" w:cs="Times New Roman"/>
          <w:b/>
          <w:bCs/>
          <w:color w:val="333333"/>
          <w:sz w:val="24"/>
          <w:szCs w:val="24"/>
          <w:lang w:eastAsia="ru-RU"/>
        </w:rPr>
        <w:t>:</w:t>
      </w:r>
    </w:p>
    <w:p w:rsidR="00DC1182" w:rsidRPr="005E290D" w:rsidRDefault="00DC1182" w:rsidP="00DC1182">
      <w:p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w:t>
      </w:r>
    </w:p>
    <w:p w:rsidR="00DC1182" w:rsidRPr="005E290D" w:rsidRDefault="00DC1182" w:rsidP="00DC1182">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5E290D">
        <w:rPr>
          <w:rFonts w:ascii="Times New Roman" w:eastAsia="Times New Roman" w:hAnsi="Times New Roman" w:cs="Times New Roman"/>
          <w:color w:val="333333"/>
          <w:sz w:val="24"/>
          <w:szCs w:val="24"/>
          <w:lang w:eastAsia="ru-RU"/>
        </w:rPr>
        <w:t>Безруких</w:t>
      </w:r>
      <w:proofErr w:type="gramEnd"/>
      <w:r w:rsidRPr="005E290D">
        <w:rPr>
          <w:rFonts w:ascii="Times New Roman" w:eastAsia="Times New Roman" w:hAnsi="Times New Roman" w:cs="Times New Roman"/>
          <w:color w:val="333333"/>
          <w:sz w:val="24"/>
          <w:szCs w:val="24"/>
          <w:lang w:eastAsia="ru-RU"/>
        </w:rPr>
        <w:t xml:space="preserve"> М.М., Филиппова Т.А., Макеева А.Г. Разговор о правильном питании/ Методическое пособие.- М.: ОЛМА </w:t>
      </w:r>
      <w:proofErr w:type="spellStart"/>
      <w:r w:rsidRPr="005E290D">
        <w:rPr>
          <w:rFonts w:ascii="Times New Roman" w:eastAsia="Times New Roman" w:hAnsi="Times New Roman" w:cs="Times New Roman"/>
          <w:color w:val="333333"/>
          <w:sz w:val="24"/>
          <w:szCs w:val="24"/>
          <w:lang w:eastAsia="ru-RU"/>
        </w:rPr>
        <w:t>Медиа</w:t>
      </w:r>
      <w:proofErr w:type="spellEnd"/>
      <w:r w:rsidRPr="005E290D">
        <w:rPr>
          <w:rFonts w:ascii="Times New Roman" w:eastAsia="Times New Roman" w:hAnsi="Times New Roman" w:cs="Times New Roman"/>
          <w:color w:val="333333"/>
          <w:sz w:val="24"/>
          <w:szCs w:val="24"/>
          <w:lang w:eastAsia="ru-RU"/>
        </w:rPr>
        <w:t xml:space="preserve"> Групп, 2011.</w:t>
      </w:r>
    </w:p>
    <w:p w:rsidR="00DC1182" w:rsidRPr="005E290D" w:rsidRDefault="00DC1182" w:rsidP="00DC1182">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xml:space="preserve">Безруких М.М., Филиппова Т.А., Макеева А.Г. Две недели в лагере здоровья/ Методическое пособие. - М.: ОЛМА </w:t>
      </w:r>
      <w:proofErr w:type="spellStart"/>
      <w:r w:rsidRPr="005E290D">
        <w:rPr>
          <w:rFonts w:ascii="Times New Roman" w:eastAsia="Times New Roman" w:hAnsi="Times New Roman" w:cs="Times New Roman"/>
          <w:color w:val="333333"/>
          <w:sz w:val="24"/>
          <w:szCs w:val="24"/>
          <w:lang w:eastAsia="ru-RU"/>
        </w:rPr>
        <w:t>Медиа</w:t>
      </w:r>
      <w:proofErr w:type="spellEnd"/>
      <w:r w:rsidRPr="005E290D">
        <w:rPr>
          <w:rFonts w:ascii="Times New Roman" w:eastAsia="Times New Roman" w:hAnsi="Times New Roman" w:cs="Times New Roman"/>
          <w:color w:val="333333"/>
          <w:sz w:val="24"/>
          <w:szCs w:val="24"/>
          <w:lang w:eastAsia="ru-RU"/>
        </w:rPr>
        <w:t xml:space="preserve"> Групп, 2011.</w:t>
      </w:r>
    </w:p>
    <w:p w:rsidR="00DC1182" w:rsidRPr="005E290D" w:rsidRDefault="00DC1182" w:rsidP="00DC1182">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xml:space="preserve">Рабочая тетрадь. Разговор о правильном питании/ М.М. </w:t>
      </w:r>
      <w:proofErr w:type="gramStart"/>
      <w:r w:rsidRPr="005E290D">
        <w:rPr>
          <w:rFonts w:ascii="Times New Roman" w:eastAsia="Times New Roman" w:hAnsi="Times New Roman" w:cs="Times New Roman"/>
          <w:color w:val="333333"/>
          <w:sz w:val="24"/>
          <w:szCs w:val="24"/>
          <w:lang w:eastAsia="ru-RU"/>
        </w:rPr>
        <w:t>Безруких</w:t>
      </w:r>
      <w:proofErr w:type="gramEnd"/>
      <w:r w:rsidRPr="005E290D">
        <w:rPr>
          <w:rFonts w:ascii="Times New Roman" w:eastAsia="Times New Roman" w:hAnsi="Times New Roman" w:cs="Times New Roman"/>
          <w:color w:val="333333"/>
          <w:sz w:val="24"/>
          <w:szCs w:val="24"/>
          <w:lang w:eastAsia="ru-RU"/>
        </w:rPr>
        <w:t xml:space="preserve">, Т.А. Филиппова.- М.: ОЛМА </w:t>
      </w:r>
      <w:proofErr w:type="spellStart"/>
      <w:r w:rsidRPr="005E290D">
        <w:rPr>
          <w:rFonts w:ascii="Times New Roman" w:eastAsia="Times New Roman" w:hAnsi="Times New Roman" w:cs="Times New Roman"/>
          <w:color w:val="333333"/>
          <w:sz w:val="24"/>
          <w:szCs w:val="24"/>
          <w:lang w:eastAsia="ru-RU"/>
        </w:rPr>
        <w:t>Медиа</w:t>
      </w:r>
      <w:proofErr w:type="spellEnd"/>
      <w:r w:rsidRPr="005E290D">
        <w:rPr>
          <w:rFonts w:ascii="Times New Roman" w:eastAsia="Times New Roman" w:hAnsi="Times New Roman" w:cs="Times New Roman"/>
          <w:color w:val="333333"/>
          <w:sz w:val="24"/>
          <w:szCs w:val="24"/>
          <w:lang w:eastAsia="ru-RU"/>
        </w:rPr>
        <w:t xml:space="preserve"> Групп, 2013.</w:t>
      </w:r>
    </w:p>
    <w:p w:rsidR="00DC1182" w:rsidRPr="005E290D" w:rsidRDefault="00DC1182" w:rsidP="00DC1182">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r w:rsidRPr="005E290D">
        <w:rPr>
          <w:rFonts w:ascii="Times New Roman" w:eastAsia="Times New Roman" w:hAnsi="Times New Roman" w:cs="Times New Roman"/>
          <w:color w:val="333333"/>
          <w:sz w:val="24"/>
          <w:szCs w:val="24"/>
          <w:lang w:eastAsia="ru-RU"/>
        </w:rPr>
        <w:t xml:space="preserve">Рабочая тетрадь. Две недели в лагере здоровья / М.М. Безруких, Т.А. Филиппова.- М.: ОЛМА </w:t>
      </w:r>
      <w:proofErr w:type="spellStart"/>
      <w:r w:rsidRPr="005E290D">
        <w:rPr>
          <w:rFonts w:ascii="Times New Roman" w:eastAsia="Times New Roman" w:hAnsi="Times New Roman" w:cs="Times New Roman"/>
          <w:color w:val="333333"/>
          <w:sz w:val="24"/>
          <w:szCs w:val="24"/>
          <w:lang w:eastAsia="ru-RU"/>
        </w:rPr>
        <w:t>Медиа</w:t>
      </w:r>
      <w:proofErr w:type="spellEnd"/>
      <w:r w:rsidRPr="005E290D">
        <w:rPr>
          <w:rFonts w:ascii="Times New Roman" w:eastAsia="Times New Roman" w:hAnsi="Times New Roman" w:cs="Times New Roman"/>
          <w:color w:val="333333"/>
          <w:sz w:val="24"/>
          <w:szCs w:val="24"/>
          <w:lang w:eastAsia="ru-RU"/>
        </w:rPr>
        <w:t xml:space="preserve"> Групп, 2013.</w:t>
      </w:r>
    </w:p>
    <w:p w:rsidR="00DC1182" w:rsidRPr="005E290D" w:rsidRDefault="00DC1182" w:rsidP="00DC1182">
      <w:pPr>
        <w:shd w:val="clear" w:color="auto" w:fill="FFFFFF"/>
        <w:spacing w:line="300" w:lineRule="atLeast"/>
        <w:rPr>
          <w:rFonts w:ascii="Times New Roman" w:eastAsia="Times New Roman" w:hAnsi="Times New Roman" w:cs="Times New Roman"/>
          <w:color w:val="333333"/>
          <w:sz w:val="24"/>
          <w:szCs w:val="24"/>
          <w:lang w:eastAsia="ru-RU"/>
        </w:rPr>
      </w:pPr>
    </w:p>
    <w:p w:rsidR="00714B89" w:rsidRDefault="00714B89"/>
    <w:sectPr w:rsidR="00714B89" w:rsidSect="00714B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22CB"/>
    <w:multiLevelType w:val="multilevel"/>
    <w:tmpl w:val="DE90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2470F"/>
    <w:multiLevelType w:val="multilevel"/>
    <w:tmpl w:val="A216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53CE0"/>
    <w:multiLevelType w:val="multilevel"/>
    <w:tmpl w:val="3E1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B0E00"/>
    <w:multiLevelType w:val="multilevel"/>
    <w:tmpl w:val="7DE2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6969CB"/>
    <w:multiLevelType w:val="multilevel"/>
    <w:tmpl w:val="A4D0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B2616"/>
    <w:multiLevelType w:val="multilevel"/>
    <w:tmpl w:val="A4FC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C83C09"/>
    <w:multiLevelType w:val="multilevel"/>
    <w:tmpl w:val="E8A8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2E0718"/>
    <w:multiLevelType w:val="multilevel"/>
    <w:tmpl w:val="93FE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58686A"/>
    <w:multiLevelType w:val="multilevel"/>
    <w:tmpl w:val="045E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F43202"/>
    <w:multiLevelType w:val="multilevel"/>
    <w:tmpl w:val="5580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332343"/>
    <w:multiLevelType w:val="multilevel"/>
    <w:tmpl w:val="022A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D352FC"/>
    <w:multiLevelType w:val="multilevel"/>
    <w:tmpl w:val="C318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93174B"/>
    <w:multiLevelType w:val="multilevel"/>
    <w:tmpl w:val="B76C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F83A76"/>
    <w:multiLevelType w:val="multilevel"/>
    <w:tmpl w:val="DEC4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557870"/>
    <w:multiLevelType w:val="multilevel"/>
    <w:tmpl w:val="6898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4F430A"/>
    <w:multiLevelType w:val="multilevel"/>
    <w:tmpl w:val="417E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376E1C"/>
    <w:multiLevelType w:val="multilevel"/>
    <w:tmpl w:val="DDF8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437DF"/>
    <w:multiLevelType w:val="multilevel"/>
    <w:tmpl w:val="5AD6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7E4806"/>
    <w:multiLevelType w:val="multilevel"/>
    <w:tmpl w:val="A586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C56867"/>
    <w:multiLevelType w:val="multilevel"/>
    <w:tmpl w:val="0A24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ED7263"/>
    <w:multiLevelType w:val="multilevel"/>
    <w:tmpl w:val="3D3A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922E4E"/>
    <w:multiLevelType w:val="multilevel"/>
    <w:tmpl w:val="40B8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D766B6"/>
    <w:multiLevelType w:val="multilevel"/>
    <w:tmpl w:val="65B2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8A5AC9"/>
    <w:multiLevelType w:val="multilevel"/>
    <w:tmpl w:val="3B36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CA719A"/>
    <w:multiLevelType w:val="multilevel"/>
    <w:tmpl w:val="D99C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9965F2"/>
    <w:multiLevelType w:val="multilevel"/>
    <w:tmpl w:val="7BA2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F5A585C"/>
    <w:multiLevelType w:val="multilevel"/>
    <w:tmpl w:val="FC78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517C4F"/>
    <w:multiLevelType w:val="multilevel"/>
    <w:tmpl w:val="782E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FE4F45"/>
    <w:multiLevelType w:val="multilevel"/>
    <w:tmpl w:val="992C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DD1AE3"/>
    <w:multiLevelType w:val="multilevel"/>
    <w:tmpl w:val="69E2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CB77BB"/>
    <w:multiLevelType w:val="multilevel"/>
    <w:tmpl w:val="0BBC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FA07DE"/>
    <w:multiLevelType w:val="multilevel"/>
    <w:tmpl w:val="044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C44B49"/>
    <w:multiLevelType w:val="multilevel"/>
    <w:tmpl w:val="CEB6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7780CC1"/>
    <w:multiLevelType w:val="multilevel"/>
    <w:tmpl w:val="D622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985949"/>
    <w:multiLevelType w:val="multilevel"/>
    <w:tmpl w:val="283A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AE4A2F"/>
    <w:multiLevelType w:val="multilevel"/>
    <w:tmpl w:val="74BE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897A43"/>
    <w:multiLevelType w:val="multilevel"/>
    <w:tmpl w:val="7F52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D866B4"/>
    <w:multiLevelType w:val="multilevel"/>
    <w:tmpl w:val="CAB4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7A1886"/>
    <w:multiLevelType w:val="multilevel"/>
    <w:tmpl w:val="0BD6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211748"/>
    <w:multiLevelType w:val="multilevel"/>
    <w:tmpl w:val="B84EF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B417DA"/>
    <w:multiLevelType w:val="multilevel"/>
    <w:tmpl w:val="63B8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0E03ED"/>
    <w:multiLevelType w:val="multilevel"/>
    <w:tmpl w:val="9194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C112A3"/>
    <w:multiLevelType w:val="multilevel"/>
    <w:tmpl w:val="69B0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1914CD"/>
    <w:multiLevelType w:val="multilevel"/>
    <w:tmpl w:val="70D8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EF1F6C"/>
    <w:multiLevelType w:val="multilevel"/>
    <w:tmpl w:val="6A64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026EFB"/>
    <w:multiLevelType w:val="multilevel"/>
    <w:tmpl w:val="BEB8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6F2D65"/>
    <w:multiLevelType w:val="multilevel"/>
    <w:tmpl w:val="594E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496108"/>
    <w:multiLevelType w:val="multilevel"/>
    <w:tmpl w:val="9656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057612"/>
    <w:multiLevelType w:val="multilevel"/>
    <w:tmpl w:val="B608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985443F"/>
    <w:multiLevelType w:val="multilevel"/>
    <w:tmpl w:val="C1C2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9C41DEC"/>
    <w:multiLevelType w:val="multilevel"/>
    <w:tmpl w:val="54B0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410084"/>
    <w:multiLevelType w:val="multilevel"/>
    <w:tmpl w:val="53DC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17"/>
  </w:num>
  <w:num w:numId="3">
    <w:abstractNumId w:val="15"/>
  </w:num>
  <w:num w:numId="4">
    <w:abstractNumId w:val="24"/>
  </w:num>
  <w:num w:numId="5">
    <w:abstractNumId w:val="19"/>
  </w:num>
  <w:num w:numId="6">
    <w:abstractNumId w:val="29"/>
  </w:num>
  <w:num w:numId="7">
    <w:abstractNumId w:val="2"/>
  </w:num>
  <w:num w:numId="8">
    <w:abstractNumId w:val="0"/>
  </w:num>
  <w:num w:numId="9">
    <w:abstractNumId w:val="4"/>
  </w:num>
  <w:num w:numId="10">
    <w:abstractNumId w:val="30"/>
  </w:num>
  <w:num w:numId="11">
    <w:abstractNumId w:val="43"/>
  </w:num>
  <w:num w:numId="12">
    <w:abstractNumId w:val="26"/>
  </w:num>
  <w:num w:numId="13">
    <w:abstractNumId w:val="25"/>
  </w:num>
  <w:num w:numId="14">
    <w:abstractNumId w:val="33"/>
  </w:num>
  <w:num w:numId="15">
    <w:abstractNumId w:val="5"/>
  </w:num>
  <w:num w:numId="16">
    <w:abstractNumId w:val="13"/>
  </w:num>
  <w:num w:numId="17">
    <w:abstractNumId w:val="11"/>
  </w:num>
  <w:num w:numId="18">
    <w:abstractNumId w:val="34"/>
  </w:num>
  <w:num w:numId="19">
    <w:abstractNumId w:val="6"/>
  </w:num>
  <w:num w:numId="20">
    <w:abstractNumId w:val="21"/>
  </w:num>
  <w:num w:numId="21">
    <w:abstractNumId w:val="40"/>
  </w:num>
  <w:num w:numId="22">
    <w:abstractNumId w:val="22"/>
  </w:num>
  <w:num w:numId="23">
    <w:abstractNumId w:val="42"/>
  </w:num>
  <w:num w:numId="24">
    <w:abstractNumId w:val="41"/>
  </w:num>
  <w:num w:numId="25">
    <w:abstractNumId w:val="32"/>
  </w:num>
  <w:num w:numId="26">
    <w:abstractNumId w:val="20"/>
  </w:num>
  <w:num w:numId="27">
    <w:abstractNumId w:val="10"/>
  </w:num>
  <w:num w:numId="28">
    <w:abstractNumId w:val="14"/>
  </w:num>
  <w:num w:numId="29">
    <w:abstractNumId w:val="46"/>
  </w:num>
  <w:num w:numId="30">
    <w:abstractNumId w:val="48"/>
  </w:num>
  <w:num w:numId="31">
    <w:abstractNumId w:val="9"/>
  </w:num>
  <w:num w:numId="32">
    <w:abstractNumId w:val="18"/>
  </w:num>
  <w:num w:numId="33">
    <w:abstractNumId w:val="23"/>
  </w:num>
  <w:num w:numId="34">
    <w:abstractNumId w:val="38"/>
  </w:num>
  <w:num w:numId="35">
    <w:abstractNumId w:val="37"/>
  </w:num>
  <w:num w:numId="36">
    <w:abstractNumId w:val="16"/>
  </w:num>
  <w:num w:numId="37">
    <w:abstractNumId w:val="44"/>
  </w:num>
  <w:num w:numId="38">
    <w:abstractNumId w:val="28"/>
  </w:num>
  <w:num w:numId="39">
    <w:abstractNumId w:val="47"/>
  </w:num>
  <w:num w:numId="40">
    <w:abstractNumId w:val="49"/>
  </w:num>
  <w:num w:numId="41">
    <w:abstractNumId w:val="31"/>
  </w:num>
  <w:num w:numId="42">
    <w:abstractNumId w:val="1"/>
  </w:num>
  <w:num w:numId="43">
    <w:abstractNumId w:val="27"/>
  </w:num>
  <w:num w:numId="44">
    <w:abstractNumId w:val="50"/>
  </w:num>
  <w:num w:numId="45">
    <w:abstractNumId w:val="36"/>
  </w:num>
  <w:num w:numId="46">
    <w:abstractNumId w:val="45"/>
  </w:num>
  <w:num w:numId="47">
    <w:abstractNumId w:val="7"/>
  </w:num>
  <w:num w:numId="48">
    <w:abstractNumId w:val="35"/>
  </w:num>
  <w:num w:numId="49">
    <w:abstractNumId w:val="3"/>
  </w:num>
  <w:num w:numId="50">
    <w:abstractNumId w:val="8"/>
  </w:num>
  <w:num w:numId="51">
    <w:abstractNumId w:val="12"/>
  </w:num>
  <w:num w:numId="52">
    <w:abstractNumId w:val="3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C1182"/>
    <w:rsid w:val="005E290D"/>
    <w:rsid w:val="00714B89"/>
    <w:rsid w:val="009D224E"/>
    <w:rsid w:val="009F5AC4"/>
    <w:rsid w:val="00B57338"/>
    <w:rsid w:val="00DC1182"/>
    <w:rsid w:val="00F54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B89"/>
  </w:style>
  <w:style w:type="paragraph" w:styleId="3">
    <w:name w:val="heading 3"/>
    <w:basedOn w:val="a"/>
    <w:link w:val="30"/>
    <w:uiPriority w:val="9"/>
    <w:qFormat/>
    <w:rsid w:val="00DC11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C11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C1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1182"/>
  </w:style>
</w:styles>
</file>

<file path=word/webSettings.xml><?xml version="1.0" encoding="utf-8"?>
<w:webSettings xmlns:r="http://schemas.openxmlformats.org/officeDocument/2006/relationships" xmlns:w="http://schemas.openxmlformats.org/wordprocessingml/2006/main">
  <w:divs>
    <w:div w:id="640697746">
      <w:bodyDiv w:val="1"/>
      <w:marLeft w:val="0"/>
      <w:marRight w:val="0"/>
      <w:marTop w:val="0"/>
      <w:marBottom w:val="0"/>
      <w:divBdr>
        <w:top w:val="none" w:sz="0" w:space="0" w:color="auto"/>
        <w:left w:val="none" w:sz="0" w:space="0" w:color="auto"/>
        <w:bottom w:val="none" w:sz="0" w:space="0" w:color="auto"/>
        <w:right w:val="none" w:sz="0" w:space="0" w:color="auto"/>
      </w:divBdr>
      <w:divsChild>
        <w:div w:id="847596070">
          <w:marLeft w:val="0"/>
          <w:marRight w:val="0"/>
          <w:marTop w:val="0"/>
          <w:marBottom w:val="300"/>
          <w:divBdr>
            <w:top w:val="none" w:sz="0" w:space="0" w:color="auto"/>
            <w:left w:val="none" w:sz="0" w:space="0" w:color="auto"/>
            <w:bottom w:val="none" w:sz="0" w:space="0" w:color="auto"/>
            <w:right w:val="none" w:sz="0" w:space="0" w:color="auto"/>
          </w:divBdr>
          <w:divsChild>
            <w:div w:id="1150289637">
              <w:marLeft w:val="0"/>
              <w:marRight w:val="0"/>
              <w:marTop w:val="0"/>
              <w:marBottom w:val="0"/>
              <w:divBdr>
                <w:top w:val="none" w:sz="0" w:space="0" w:color="auto"/>
                <w:left w:val="none" w:sz="0" w:space="0" w:color="auto"/>
                <w:bottom w:val="none" w:sz="0" w:space="0" w:color="auto"/>
                <w:right w:val="none" w:sz="0" w:space="0" w:color="auto"/>
              </w:divBdr>
            </w:div>
            <w:div w:id="2018654196">
              <w:marLeft w:val="0"/>
              <w:marRight w:val="0"/>
              <w:marTop w:val="300"/>
              <w:marBottom w:val="300"/>
              <w:divBdr>
                <w:top w:val="single" w:sz="6" w:space="0" w:color="E1E8ED"/>
                <w:left w:val="single" w:sz="6" w:space="0" w:color="E1E8ED"/>
                <w:bottom w:val="single" w:sz="6" w:space="0" w:color="E1E8ED"/>
                <w:right w:val="single" w:sz="6" w:space="0" w:color="E1E8ED"/>
              </w:divBdr>
              <w:divsChild>
                <w:div w:id="1404642266">
                  <w:marLeft w:val="0"/>
                  <w:marRight w:val="0"/>
                  <w:marTop w:val="0"/>
                  <w:marBottom w:val="0"/>
                  <w:divBdr>
                    <w:top w:val="none" w:sz="0" w:space="0" w:color="auto"/>
                    <w:left w:val="none" w:sz="0" w:space="0" w:color="auto"/>
                    <w:bottom w:val="none" w:sz="0" w:space="0" w:color="auto"/>
                    <w:right w:val="none" w:sz="0" w:space="0" w:color="auto"/>
                  </w:divBdr>
                  <w:divsChild>
                    <w:div w:id="8801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3661</Words>
  <Characters>20873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Антонида</dc:creator>
  <cp:lastModifiedBy>Антонида</cp:lastModifiedBy>
  <cp:revision>2</cp:revision>
  <dcterms:created xsi:type="dcterms:W3CDTF">2017-02-02T06:53:00Z</dcterms:created>
  <dcterms:modified xsi:type="dcterms:W3CDTF">2017-02-02T06:53:00Z</dcterms:modified>
</cp:coreProperties>
</file>